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CC03E8" w14:textId="77777777" w:rsidR="007A0671" w:rsidRDefault="007A0671" w:rsidP="007A0671">
      <w:pPr>
        <w:ind w:left="-1440"/>
        <w:jc w:val="center"/>
        <w:rPr>
          <w:rStyle w:val="title1"/>
          <w:rFonts w:ascii="Futura Std Book" w:hAnsi="Futura Std Book"/>
          <w:sz w:val="32"/>
          <w:szCs w:val="32"/>
        </w:rPr>
      </w:pPr>
      <w:r>
        <w:rPr>
          <w:rFonts w:ascii="Futura Std Book" w:hAnsi="Futura Std Book" w:cs="Arial"/>
          <w:b/>
          <w:bCs/>
          <w:noProof/>
          <w:color w:val="666666"/>
          <w:sz w:val="32"/>
          <w:szCs w:val="32"/>
        </w:rPr>
        <w:drawing>
          <wp:inline distT="0" distB="0" distL="0" distR="0" wp14:anchorId="5B525A72" wp14:editId="0164B1AB">
            <wp:extent cx="1751116" cy="1598507"/>
            <wp:effectExtent l="0" t="0" r="1905" b="1905"/>
            <wp:docPr id="1" name="Picture 1" descr="Macintosh HD:Users:csnay:Desktop:Logos:snite logo blac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snay:Desktop:Logos:snite logo blac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1249" cy="1598628"/>
                    </a:xfrm>
                    <a:prstGeom prst="rect">
                      <a:avLst/>
                    </a:prstGeom>
                    <a:noFill/>
                    <a:ln>
                      <a:noFill/>
                    </a:ln>
                  </pic:spPr>
                </pic:pic>
              </a:graphicData>
            </a:graphic>
          </wp:inline>
        </w:drawing>
      </w:r>
      <w:r>
        <w:rPr>
          <w:rFonts w:ascii="Futura Std Book" w:hAnsi="Futura Std Book"/>
          <w:noProof/>
        </w:rPr>
        <mc:AlternateContent>
          <mc:Choice Requires="wps">
            <w:drawing>
              <wp:anchor distT="0" distB="0" distL="114300" distR="114300" simplePos="0" relativeHeight="251659264" behindDoc="0" locked="0" layoutInCell="0" allowOverlap="1" wp14:anchorId="0F008FF7" wp14:editId="239FBBF8">
                <wp:simplePos x="0" y="0"/>
                <wp:positionH relativeFrom="column">
                  <wp:posOffset>2971800</wp:posOffset>
                </wp:positionH>
                <wp:positionV relativeFrom="paragraph">
                  <wp:posOffset>0</wp:posOffset>
                </wp:positionV>
                <wp:extent cx="3091815" cy="1771015"/>
                <wp:effectExtent l="0" t="0" r="6985" b="6985"/>
                <wp:wrapSquare wrapText="bothSides"/>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77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0ABEA" w14:textId="77777777" w:rsidR="00C76A7E" w:rsidRPr="00510EFF" w:rsidRDefault="00C76A7E" w:rsidP="007A0671">
                            <w:pPr>
                              <w:pStyle w:val="Heading2"/>
                              <w:rPr>
                                <w:rFonts w:ascii="Futura Std Book" w:hAnsi="Futura Std Book"/>
                                <w:sz w:val="10"/>
                                <w:szCs w:val="10"/>
                              </w:rPr>
                            </w:pPr>
                          </w:p>
                          <w:p w14:paraId="60CFFB29" w14:textId="77777777" w:rsidR="00C76A7E" w:rsidRPr="00510EFF" w:rsidRDefault="00C76A7E" w:rsidP="007A0671">
                            <w:pPr>
                              <w:pStyle w:val="Heading2"/>
                              <w:rPr>
                                <w:rFonts w:ascii="Futura Std Book" w:hAnsi="Futura Std Book"/>
                                <w:szCs w:val="24"/>
                              </w:rPr>
                            </w:pPr>
                            <w:r>
                              <w:rPr>
                                <w:rFonts w:ascii="Futura Std Book" w:hAnsi="Futura Std Book"/>
                                <w:szCs w:val="24"/>
                              </w:rPr>
                              <w:t>Media Contact</w:t>
                            </w:r>
                          </w:p>
                          <w:p w14:paraId="25E334DB" w14:textId="77777777" w:rsidR="00C76A7E" w:rsidRDefault="00C76A7E" w:rsidP="007A0671">
                            <w:pPr>
                              <w:jc w:val="right"/>
                              <w:rPr>
                                <w:rFonts w:ascii="Futura Std Book" w:hAnsi="Futura Std Book"/>
                                <w:sz w:val="20"/>
                              </w:rPr>
                            </w:pPr>
                            <w:r>
                              <w:rPr>
                                <w:rFonts w:ascii="Futura Std Book" w:hAnsi="Futura Std Book"/>
                                <w:sz w:val="20"/>
                              </w:rPr>
                              <w:t>Gina Costa</w:t>
                            </w:r>
                          </w:p>
                          <w:p w14:paraId="186F6AAF" w14:textId="77777777" w:rsidR="00C76A7E" w:rsidRDefault="00C76A7E" w:rsidP="007A0671">
                            <w:pPr>
                              <w:jc w:val="right"/>
                              <w:rPr>
                                <w:rFonts w:ascii="Futura Std Book" w:hAnsi="Futura Std Book"/>
                                <w:sz w:val="20"/>
                              </w:rPr>
                            </w:pPr>
                            <w:r>
                              <w:rPr>
                                <w:rFonts w:ascii="Futura Std Book" w:hAnsi="Futura Std Book"/>
                                <w:sz w:val="20"/>
                              </w:rPr>
                              <w:t>Phone: 574-631-4720</w:t>
                            </w:r>
                          </w:p>
                          <w:p w14:paraId="055C8D1A" w14:textId="77777777" w:rsidR="00C76A7E" w:rsidRDefault="00C76A7E" w:rsidP="007A0671">
                            <w:pPr>
                              <w:jc w:val="right"/>
                              <w:rPr>
                                <w:rFonts w:ascii="Futura Std Book" w:hAnsi="Futura Std Book"/>
                                <w:sz w:val="20"/>
                              </w:rPr>
                            </w:pPr>
                            <w:r>
                              <w:rPr>
                                <w:rFonts w:ascii="Futura Std Book" w:hAnsi="Futura Std Book"/>
                                <w:sz w:val="20"/>
                              </w:rPr>
                              <w:t>Fax: 574-631-8501</w:t>
                            </w:r>
                          </w:p>
                          <w:p w14:paraId="4A9DC389" w14:textId="77777777" w:rsidR="00C76A7E" w:rsidRDefault="00C76A7E" w:rsidP="007A0671">
                            <w:pPr>
                              <w:jc w:val="right"/>
                              <w:rPr>
                                <w:rFonts w:ascii="Futura Std Book" w:hAnsi="Futura Std Book"/>
                                <w:sz w:val="20"/>
                              </w:rPr>
                            </w:pPr>
                            <w:r>
                              <w:rPr>
                                <w:rFonts w:ascii="Futura Std Book" w:hAnsi="Futura Std Book"/>
                                <w:sz w:val="20"/>
                              </w:rPr>
                              <w:t>PO Box 368</w:t>
                            </w:r>
                          </w:p>
                          <w:p w14:paraId="2163353D" w14:textId="77777777" w:rsidR="00C76A7E" w:rsidRDefault="00C76A7E" w:rsidP="007A0671">
                            <w:pPr>
                              <w:jc w:val="right"/>
                              <w:rPr>
                                <w:rFonts w:ascii="Futura Std Book" w:hAnsi="Futura Std Book"/>
                                <w:sz w:val="20"/>
                              </w:rPr>
                            </w:pPr>
                            <w:r w:rsidRPr="00F0237A">
                              <w:rPr>
                                <w:rFonts w:ascii="Futura Std Book" w:hAnsi="Futura Std Book"/>
                                <w:sz w:val="20"/>
                              </w:rPr>
                              <w:t>University of Notre Dame</w:t>
                            </w:r>
                          </w:p>
                          <w:p w14:paraId="75FE3029" w14:textId="77777777" w:rsidR="00C76A7E" w:rsidRDefault="00C76A7E" w:rsidP="007A0671">
                            <w:pPr>
                              <w:jc w:val="right"/>
                              <w:rPr>
                                <w:rFonts w:ascii="Futura Std Book" w:hAnsi="Futura Std Book"/>
                                <w:sz w:val="20"/>
                              </w:rPr>
                            </w:pPr>
                            <w:r>
                              <w:rPr>
                                <w:rFonts w:ascii="Futura Std Book" w:hAnsi="Futura Std Book"/>
                                <w:sz w:val="20"/>
                              </w:rPr>
                              <w:t>Notre Dame, IN 46556</w:t>
                            </w:r>
                          </w:p>
                          <w:p w14:paraId="338A8E48" w14:textId="77777777" w:rsidR="00C76A7E" w:rsidRDefault="00C76A7E" w:rsidP="007A0671">
                            <w:pPr>
                              <w:jc w:val="right"/>
                              <w:rPr>
                                <w:rFonts w:ascii="Futura Std Book" w:hAnsi="Futura Std Book"/>
                                <w:sz w:val="20"/>
                              </w:rPr>
                            </w:pPr>
                            <w:r>
                              <w:rPr>
                                <w:rFonts w:ascii="Futura Std Book" w:hAnsi="Futura Std Book"/>
                                <w:sz w:val="20"/>
                              </w:rPr>
                              <w:t>gcosta@nd.edu</w:t>
                            </w:r>
                          </w:p>
                          <w:p w14:paraId="65811D85" w14:textId="77777777" w:rsidR="00C76A7E" w:rsidRPr="00BA562E" w:rsidRDefault="00C76A7E" w:rsidP="007A0671">
                            <w:pPr>
                              <w:spacing w:line="276" w:lineRule="auto"/>
                            </w:pPr>
                            <w:r>
                              <w:tab/>
                            </w:r>
                            <w:r>
                              <w:tab/>
                            </w:r>
                            <w:r>
                              <w:tab/>
                            </w:r>
                            <w:r>
                              <w:tab/>
                            </w:r>
                          </w:p>
                          <w:p w14:paraId="25566E74" w14:textId="77777777" w:rsidR="00C76A7E" w:rsidRPr="000603A4" w:rsidRDefault="00C76A7E" w:rsidP="007A0671">
                            <w:pPr>
                              <w:jc w:val="right"/>
                              <w:rPr>
                                <w:rFonts w:ascii="Futura Std Book" w:hAnsi="Futura Std Book"/>
                                <w:sz w:val="20"/>
                              </w:rPr>
                            </w:pPr>
                          </w:p>
                          <w:p w14:paraId="7FD82AA2" w14:textId="77777777" w:rsidR="00C76A7E" w:rsidRDefault="00C76A7E" w:rsidP="007A067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9" o:spid="_x0000_s1026" type="#_x0000_t202" style="position:absolute;left:0;text-align:left;margin-left:234pt;margin-top:0;width:243.45pt;height:13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" o:allowincell="f" stroked="f">
                <v:textbox>
                  <w:txbxContent>
                    <w:p w14:paraId="1C00ABEA" w14:textId="77777777" w:rsidR="00327C14" w:rsidRPr="00510EFF" w:rsidRDefault="00327C14" w:rsidP="007A0671">
                      <w:pPr>
                        <w:pStyle w:val="Heading2"/>
                        <w:rPr>
                          <w:rFonts w:ascii="Futura Std Book" w:hAnsi="Futura Std Book"/>
                          <w:sz w:val="10"/>
                          <w:szCs w:val="10"/>
                        </w:rPr>
                      </w:pPr>
                    </w:p>
                    <w:p w14:paraId="60CFFB29" w14:textId="77777777" w:rsidR="00327C14" w:rsidRPr="00510EFF" w:rsidRDefault="00327C14" w:rsidP="007A0671">
                      <w:pPr>
                        <w:pStyle w:val="Heading2"/>
                        <w:rPr>
                          <w:rFonts w:ascii="Futura Std Book" w:hAnsi="Futura Std Book"/>
                          <w:szCs w:val="24"/>
                        </w:rPr>
                      </w:pPr>
                      <w:r>
                        <w:rPr>
                          <w:rFonts w:ascii="Futura Std Book" w:hAnsi="Futura Std Book"/>
                          <w:szCs w:val="24"/>
                        </w:rPr>
                        <w:t>Media Contact</w:t>
                      </w:r>
                    </w:p>
                    <w:p w14:paraId="25E334DB" w14:textId="77777777" w:rsidR="00327C14" w:rsidRDefault="00327C14" w:rsidP="007A0671">
                      <w:pPr>
                        <w:jc w:val="right"/>
                        <w:rPr>
                          <w:rFonts w:ascii="Futura Std Book" w:hAnsi="Futura Std Book"/>
                          <w:sz w:val="20"/>
                        </w:rPr>
                      </w:pPr>
                      <w:r>
                        <w:rPr>
                          <w:rFonts w:ascii="Futura Std Book" w:hAnsi="Futura Std Book"/>
                          <w:sz w:val="20"/>
                        </w:rPr>
                        <w:t>Gina Costa</w:t>
                      </w:r>
                    </w:p>
                    <w:p w14:paraId="186F6AAF" w14:textId="77777777" w:rsidR="00327C14" w:rsidRDefault="00327C14" w:rsidP="007A0671">
                      <w:pPr>
                        <w:jc w:val="right"/>
                        <w:rPr>
                          <w:rFonts w:ascii="Futura Std Book" w:hAnsi="Futura Std Book"/>
                          <w:sz w:val="20"/>
                        </w:rPr>
                      </w:pPr>
                      <w:r>
                        <w:rPr>
                          <w:rFonts w:ascii="Futura Std Book" w:hAnsi="Futura Std Book"/>
                          <w:sz w:val="20"/>
                        </w:rPr>
                        <w:t>Phone: 574-631-4720</w:t>
                      </w:r>
                    </w:p>
                    <w:p w14:paraId="055C8D1A" w14:textId="77777777" w:rsidR="00327C14" w:rsidRDefault="00327C14" w:rsidP="007A0671">
                      <w:pPr>
                        <w:jc w:val="right"/>
                        <w:rPr>
                          <w:rFonts w:ascii="Futura Std Book" w:hAnsi="Futura Std Book"/>
                          <w:sz w:val="20"/>
                        </w:rPr>
                      </w:pPr>
                      <w:r>
                        <w:rPr>
                          <w:rFonts w:ascii="Futura Std Book" w:hAnsi="Futura Std Book"/>
                          <w:sz w:val="20"/>
                        </w:rPr>
                        <w:t>Fax: 574-631-8501</w:t>
                      </w:r>
                    </w:p>
                    <w:p w14:paraId="4A9DC389" w14:textId="77777777" w:rsidR="00327C14" w:rsidRDefault="00327C14" w:rsidP="007A0671">
                      <w:pPr>
                        <w:jc w:val="right"/>
                        <w:rPr>
                          <w:rFonts w:ascii="Futura Std Book" w:hAnsi="Futura Std Book"/>
                          <w:sz w:val="20"/>
                        </w:rPr>
                      </w:pPr>
                      <w:r>
                        <w:rPr>
                          <w:rFonts w:ascii="Futura Std Book" w:hAnsi="Futura Std Book"/>
                          <w:sz w:val="20"/>
                        </w:rPr>
                        <w:t>PO Box 368</w:t>
                      </w:r>
                    </w:p>
                    <w:p w14:paraId="2163353D" w14:textId="77777777" w:rsidR="00327C14" w:rsidRDefault="00327C14" w:rsidP="007A0671">
                      <w:pPr>
                        <w:jc w:val="right"/>
                        <w:rPr>
                          <w:rFonts w:ascii="Futura Std Book" w:hAnsi="Futura Std Book"/>
                          <w:sz w:val="20"/>
                        </w:rPr>
                      </w:pPr>
                      <w:r w:rsidRPr="00F0237A">
                        <w:rPr>
                          <w:rFonts w:ascii="Futura Std Book" w:hAnsi="Futura Std Book"/>
                          <w:sz w:val="20"/>
                        </w:rPr>
                        <w:t>University of Notre Dame</w:t>
                      </w:r>
                    </w:p>
                    <w:p w14:paraId="75FE3029" w14:textId="77777777" w:rsidR="00327C14" w:rsidRDefault="00327C14" w:rsidP="007A0671">
                      <w:pPr>
                        <w:jc w:val="right"/>
                        <w:rPr>
                          <w:rFonts w:ascii="Futura Std Book" w:hAnsi="Futura Std Book"/>
                          <w:sz w:val="20"/>
                        </w:rPr>
                      </w:pPr>
                      <w:r>
                        <w:rPr>
                          <w:rFonts w:ascii="Futura Std Book" w:hAnsi="Futura Std Book"/>
                          <w:sz w:val="20"/>
                        </w:rPr>
                        <w:t>Notre Dame, IN 46556</w:t>
                      </w:r>
                    </w:p>
                    <w:p w14:paraId="338A8E48" w14:textId="77777777" w:rsidR="00327C14" w:rsidRDefault="00327C14" w:rsidP="007A0671">
                      <w:pPr>
                        <w:jc w:val="right"/>
                        <w:rPr>
                          <w:rFonts w:ascii="Futura Std Book" w:hAnsi="Futura Std Book"/>
                          <w:sz w:val="20"/>
                        </w:rPr>
                      </w:pPr>
                      <w:r>
                        <w:rPr>
                          <w:rFonts w:ascii="Futura Std Book" w:hAnsi="Futura Std Book"/>
                          <w:sz w:val="20"/>
                        </w:rPr>
                        <w:t>gcosta@nd.edu</w:t>
                      </w:r>
                    </w:p>
                    <w:p w14:paraId="65811D85" w14:textId="77777777" w:rsidR="00327C14" w:rsidRPr="00BA562E" w:rsidRDefault="00327C14" w:rsidP="007A0671">
                      <w:pPr>
                        <w:spacing w:line="276" w:lineRule="auto"/>
                      </w:pPr>
                      <w:r>
                        <w:tab/>
                      </w:r>
                      <w:r>
                        <w:tab/>
                      </w:r>
                      <w:r>
                        <w:tab/>
                      </w:r>
                      <w:r>
                        <w:tab/>
                      </w:r>
                    </w:p>
                    <w:p w14:paraId="25566E74" w14:textId="77777777" w:rsidR="00327C14" w:rsidRPr="000603A4" w:rsidRDefault="00327C14" w:rsidP="007A0671">
                      <w:pPr>
                        <w:jc w:val="right"/>
                        <w:rPr>
                          <w:rFonts w:ascii="Futura Std Book" w:hAnsi="Futura Std Book"/>
                          <w:sz w:val="20"/>
                        </w:rPr>
                      </w:pPr>
                    </w:p>
                    <w:p w14:paraId="7FD82AA2" w14:textId="77777777" w:rsidR="00327C14" w:rsidRDefault="00327C14" w:rsidP="007A0671">
                      <w:pPr>
                        <w:jc w:val="right"/>
                      </w:pPr>
                    </w:p>
                  </w:txbxContent>
                </v:textbox>
                <w10:wrap type="square"/>
              </v:shape>
            </w:pict>
          </mc:Fallback>
        </mc:AlternateContent>
      </w:r>
    </w:p>
    <w:p w14:paraId="14BE8D4D" w14:textId="77777777" w:rsidR="007A0671" w:rsidRDefault="007A0671" w:rsidP="007A0671">
      <w:pPr>
        <w:jc w:val="center"/>
        <w:rPr>
          <w:rStyle w:val="title1"/>
          <w:rFonts w:ascii="Futura Std Book" w:hAnsi="Futura Std Book"/>
          <w:sz w:val="32"/>
          <w:szCs w:val="32"/>
        </w:rPr>
      </w:pPr>
    </w:p>
    <w:p w14:paraId="6D3F6CAB" w14:textId="0CDF0C78" w:rsidR="007A0671" w:rsidRPr="008151E7" w:rsidRDefault="0054230B" w:rsidP="0054230B">
      <w:pPr>
        <w:jc w:val="right"/>
        <w:rPr>
          <w:rStyle w:val="title1"/>
          <w:rFonts w:ascii="Futura Std Book" w:hAnsi="Futura Std Book"/>
          <w:b w:val="0"/>
          <w:color w:val="B99D36"/>
          <w:sz w:val="28"/>
          <w:szCs w:val="28"/>
        </w:rPr>
      </w:pPr>
      <w:r w:rsidRPr="008151E7">
        <w:rPr>
          <w:rStyle w:val="title1"/>
          <w:rFonts w:ascii="Futura Std Book" w:hAnsi="Futura Std Book"/>
          <w:b w:val="0"/>
          <w:i/>
          <w:color w:val="B99D36"/>
          <w:sz w:val="28"/>
          <w:szCs w:val="28"/>
        </w:rPr>
        <w:t xml:space="preserve">University </w:t>
      </w:r>
      <w:proofErr w:type="gramStart"/>
      <w:r w:rsidRPr="008151E7">
        <w:rPr>
          <w:rStyle w:val="title1"/>
          <w:rFonts w:ascii="Futura Std Book" w:hAnsi="Futura Std Book"/>
          <w:b w:val="0"/>
          <w:i/>
          <w:color w:val="B99D36"/>
          <w:sz w:val="28"/>
          <w:szCs w:val="28"/>
        </w:rPr>
        <w:t>of</w:t>
      </w:r>
      <w:r w:rsidRPr="008151E7">
        <w:rPr>
          <w:rStyle w:val="title1"/>
          <w:rFonts w:ascii="Futura Std Book" w:hAnsi="Futura Std Book"/>
          <w:b w:val="0"/>
          <w:color w:val="B99D36"/>
          <w:sz w:val="28"/>
          <w:szCs w:val="28"/>
        </w:rPr>
        <w:t xml:space="preserve"> </w:t>
      </w:r>
      <w:r w:rsidR="008151E7">
        <w:rPr>
          <w:rStyle w:val="title1"/>
          <w:rFonts w:ascii="Futura Std Book" w:hAnsi="Futura Std Book"/>
          <w:b w:val="0"/>
          <w:color w:val="B99D36"/>
          <w:sz w:val="28"/>
          <w:szCs w:val="28"/>
        </w:rPr>
        <w:t xml:space="preserve"> </w:t>
      </w:r>
      <w:r w:rsidRPr="008151E7">
        <w:rPr>
          <w:rStyle w:val="title1"/>
          <w:rFonts w:ascii="Futura Std Book" w:hAnsi="Futura Std Book"/>
          <w:b w:val="0"/>
          <w:color w:val="B99D36"/>
          <w:sz w:val="28"/>
          <w:szCs w:val="28"/>
        </w:rPr>
        <w:t>NOTRE</w:t>
      </w:r>
      <w:proofErr w:type="gramEnd"/>
      <w:r w:rsidRPr="008151E7">
        <w:rPr>
          <w:rStyle w:val="title1"/>
          <w:rFonts w:ascii="Futura Std Book" w:hAnsi="Futura Std Book"/>
          <w:b w:val="0"/>
          <w:color w:val="B99D36"/>
          <w:sz w:val="28"/>
          <w:szCs w:val="28"/>
        </w:rPr>
        <w:t xml:space="preserve"> DAME</w:t>
      </w:r>
    </w:p>
    <w:p w14:paraId="3538CC54" w14:textId="77777777" w:rsidR="00473792" w:rsidRPr="00452240" w:rsidRDefault="00473792" w:rsidP="007A0671">
      <w:pPr>
        <w:pStyle w:val="Heading2"/>
        <w:jc w:val="left"/>
        <w:rPr>
          <w:rFonts w:ascii="Futura Std Book" w:hAnsi="Futura Std Book"/>
          <w:sz w:val="20"/>
        </w:rPr>
      </w:pPr>
    </w:p>
    <w:p w14:paraId="5F037979" w14:textId="77777777" w:rsidR="007A0671" w:rsidRPr="00452240" w:rsidRDefault="007A0671" w:rsidP="007A0671">
      <w:pPr>
        <w:pStyle w:val="Heading2"/>
        <w:jc w:val="left"/>
        <w:rPr>
          <w:rFonts w:asciiTheme="majorHAnsi" w:hAnsiTheme="majorHAnsi"/>
          <w:sz w:val="20"/>
        </w:rPr>
      </w:pPr>
      <w:r w:rsidRPr="00452240">
        <w:rPr>
          <w:rFonts w:asciiTheme="majorHAnsi" w:hAnsiTheme="majorHAnsi"/>
          <w:sz w:val="20"/>
        </w:rPr>
        <w:t>FOR IMMEDIATE RELEASE</w:t>
      </w:r>
    </w:p>
    <w:p w14:paraId="1A9C8D40" w14:textId="77777777" w:rsidR="007A0671" w:rsidRPr="00452240" w:rsidRDefault="007A0671" w:rsidP="007A0671">
      <w:pPr>
        <w:autoSpaceDE w:val="0"/>
        <w:autoSpaceDN w:val="0"/>
        <w:adjustRightInd w:val="0"/>
        <w:spacing w:line="288" w:lineRule="auto"/>
        <w:rPr>
          <w:rFonts w:asciiTheme="majorHAnsi" w:hAnsiTheme="majorHAnsi" w:cs="Arial"/>
          <w:b/>
          <w:sz w:val="21"/>
          <w:szCs w:val="21"/>
        </w:rPr>
      </w:pPr>
    </w:p>
    <w:p w14:paraId="05BD9345" w14:textId="4334AFAE" w:rsidR="00A13904" w:rsidRPr="0009428F" w:rsidRDefault="00A13904" w:rsidP="007A0671">
      <w:pPr>
        <w:autoSpaceDE w:val="0"/>
        <w:autoSpaceDN w:val="0"/>
        <w:adjustRightInd w:val="0"/>
        <w:spacing w:line="288" w:lineRule="auto"/>
        <w:rPr>
          <w:rFonts w:asciiTheme="majorHAnsi" w:hAnsiTheme="majorHAnsi" w:cs="Arial"/>
          <w:b/>
          <w:i/>
        </w:rPr>
      </w:pPr>
      <w:r w:rsidRPr="0009428F">
        <w:rPr>
          <w:rFonts w:asciiTheme="majorHAnsi" w:hAnsiTheme="majorHAnsi" w:cs="Arial"/>
          <w:b/>
          <w:i/>
        </w:rPr>
        <w:t>SEIZING BEAUTY: PHOTOGRAPHS BY PAULETTE TAVORMINA</w:t>
      </w:r>
    </w:p>
    <w:p w14:paraId="37AA0B4A" w14:textId="02565D2B" w:rsidR="00A13904" w:rsidRPr="00452240" w:rsidRDefault="00A13904" w:rsidP="007A0671">
      <w:pPr>
        <w:autoSpaceDE w:val="0"/>
        <w:autoSpaceDN w:val="0"/>
        <w:adjustRightInd w:val="0"/>
        <w:spacing w:line="288" w:lineRule="auto"/>
        <w:rPr>
          <w:rFonts w:asciiTheme="majorHAnsi" w:hAnsiTheme="majorHAnsi" w:cs="Arial"/>
          <w:b/>
        </w:rPr>
      </w:pPr>
      <w:r w:rsidRPr="00452240">
        <w:rPr>
          <w:rFonts w:asciiTheme="majorHAnsi" w:hAnsiTheme="majorHAnsi" w:cs="Arial"/>
          <w:b/>
        </w:rPr>
        <w:t>August 21- November 27, 2016</w:t>
      </w:r>
    </w:p>
    <w:p w14:paraId="024EA877" w14:textId="3528593A" w:rsidR="006C602E" w:rsidRPr="00452240" w:rsidRDefault="006C602E" w:rsidP="007A0671">
      <w:pPr>
        <w:autoSpaceDE w:val="0"/>
        <w:autoSpaceDN w:val="0"/>
        <w:adjustRightInd w:val="0"/>
        <w:spacing w:line="288" w:lineRule="auto"/>
        <w:rPr>
          <w:rFonts w:asciiTheme="majorHAnsi" w:hAnsiTheme="majorHAnsi" w:cs="Arial"/>
          <w:b/>
        </w:rPr>
      </w:pPr>
      <w:r w:rsidRPr="00452240">
        <w:rPr>
          <w:rFonts w:asciiTheme="majorHAnsi" w:hAnsiTheme="majorHAnsi" w:cs="Arial"/>
          <w:b/>
        </w:rPr>
        <w:t>Snite Museum of Art</w:t>
      </w:r>
    </w:p>
    <w:p w14:paraId="1EA182EC" w14:textId="67F3C71B" w:rsidR="006C602E" w:rsidRDefault="006C602E" w:rsidP="007A0671">
      <w:pPr>
        <w:autoSpaceDE w:val="0"/>
        <w:autoSpaceDN w:val="0"/>
        <w:adjustRightInd w:val="0"/>
        <w:spacing w:line="288" w:lineRule="auto"/>
        <w:rPr>
          <w:rFonts w:asciiTheme="majorHAnsi" w:hAnsiTheme="majorHAnsi" w:cs="Arial"/>
          <w:b/>
        </w:rPr>
      </w:pPr>
      <w:r w:rsidRPr="00452240">
        <w:rPr>
          <w:rFonts w:asciiTheme="majorHAnsi" w:hAnsiTheme="majorHAnsi" w:cs="Arial"/>
          <w:b/>
        </w:rPr>
        <w:t>University of Notre Dame</w:t>
      </w:r>
    </w:p>
    <w:p w14:paraId="570D10C9" w14:textId="45628C1A" w:rsidR="00503295" w:rsidRDefault="00503295" w:rsidP="007A0671">
      <w:pPr>
        <w:autoSpaceDE w:val="0"/>
        <w:autoSpaceDN w:val="0"/>
        <w:adjustRightInd w:val="0"/>
        <w:spacing w:line="288" w:lineRule="auto"/>
        <w:rPr>
          <w:rFonts w:asciiTheme="majorHAnsi" w:hAnsiTheme="majorHAnsi" w:cs="Arial"/>
          <w:b/>
        </w:rPr>
      </w:pPr>
      <w:r>
        <w:rPr>
          <w:rFonts w:asciiTheme="majorHAnsi" w:hAnsiTheme="majorHAnsi" w:cs="Arial"/>
          <w:b/>
          <w:noProof/>
        </w:rPr>
        <w:drawing>
          <wp:inline distT="0" distB="0" distL="0" distR="0" wp14:anchorId="509F6448" wp14:editId="1A014B30">
            <wp:extent cx="2057400" cy="2057400"/>
            <wp:effectExtent l="0" t="0" r="0" b="0"/>
            <wp:docPr id="5" name="Picture 5" descr="Macintosh HD:Users:gcosta:Desktop:Screen Shot 2016-07-05 at 3.0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costa:Desktop:Screen Shot 2016-07-05 at 3.05.1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2B49CDE1" w14:textId="77777777" w:rsidR="00503295" w:rsidRPr="00452240" w:rsidRDefault="00503295" w:rsidP="007A0671">
      <w:pPr>
        <w:autoSpaceDE w:val="0"/>
        <w:autoSpaceDN w:val="0"/>
        <w:adjustRightInd w:val="0"/>
        <w:spacing w:line="288" w:lineRule="auto"/>
        <w:rPr>
          <w:rFonts w:asciiTheme="majorHAnsi" w:hAnsiTheme="majorHAnsi" w:cs="Arial"/>
          <w:b/>
        </w:rPr>
      </w:pPr>
    </w:p>
    <w:p w14:paraId="02E39C9B" w14:textId="77777777" w:rsidR="007A0671" w:rsidRPr="00452240" w:rsidRDefault="007A0671" w:rsidP="007A0671">
      <w:pPr>
        <w:autoSpaceDE w:val="0"/>
        <w:autoSpaceDN w:val="0"/>
        <w:adjustRightInd w:val="0"/>
        <w:spacing w:line="288" w:lineRule="auto"/>
        <w:rPr>
          <w:rFonts w:asciiTheme="majorHAnsi" w:hAnsiTheme="majorHAnsi" w:cs="Arial"/>
          <w:b/>
        </w:rPr>
      </w:pPr>
    </w:p>
    <w:p w14:paraId="3224A8C0" w14:textId="5744800D" w:rsidR="004F0C09" w:rsidRPr="00452240" w:rsidRDefault="009658E7" w:rsidP="007A0671">
      <w:pPr>
        <w:spacing w:line="264" w:lineRule="auto"/>
        <w:rPr>
          <w:rFonts w:asciiTheme="majorHAnsi" w:hAnsiTheme="majorHAnsi" w:cs="Arial"/>
          <w:b/>
          <w:sz w:val="22"/>
          <w:szCs w:val="22"/>
        </w:rPr>
      </w:pPr>
      <w:r w:rsidRPr="00452240">
        <w:rPr>
          <w:rFonts w:asciiTheme="majorHAnsi" w:hAnsiTheme="majorHAnsi" w:cs="Arial"/>
          <w:b/>
          <w:sz w:val="22"/>
          <w:szCs w:val="22"/>
        </w:rPr>
        <w:t>NOTRE DAME, IN—</w:t>
      </w:r>
      <w:r w:rsidR="00A13904" w:rsidRPr="00452240">
        <w:rPr>
          <w:rFonts w:asciiTheme="majorHAnsi" w:hAnsiTheme="majorHAnsi" w:cs="Arial"/>
          <w:b/>
          <w:sz w:val="22"/>
          <w:szCs w:val="22"/>
        </w:rPr>
        <w:t>July 14, 2016</w:t>
      </w:r>
    </w:p>
    <w:p w14:paraId="3DD0623F" w14:textId="721866C1" w:rsidR="00327C14" w:rsidRPr="00452240" w:rsidRDefault="00D41460" w:rsidP="00D41460">
      <w:pPr>
        <w:widowControl w:val="0"/>
        <w:rPr>
          <w:rFonts w:asciiTheme="majorHAnsi" w:hAnsiTheme="majorHAnsi"/>
        </w:rPr>
      </w:pPr>
      <w:r w:rsidRPr="00452240">
        <w:rPr>
          <w:rFonts w:asciiTheme="majorHAnsi" w:hAnsiTheme="majorHAnsi"/>
        </w:rPr>
        <w:fldChar w:fldCharType="begin"/>
      </w:r>
      <w:r w:rsidRPr="00452240">
        <w:rPr>
          <w:rFonts w:asciiTheme="majorHAnsi" w:hAnsiTheme="majorHAnsi"/>
        </w:rPr>
        <w:instrText xml:space="preserve"> SEQ CHAPTER \h \r 1</w:instrText>
      </w:r>
      <w:r w:rsidRPr="00452240">
        <w:rPr>
          <w:rFonts w:asciiTheme="majorHAnsi" w:hAnsiTheme="majorHAnsi"/>
        </w:rPr>
        <w:fldChar w:fldCharType="end"/>
      </w:r>
      <w:r w:rsidRPr="00452240">
        <w:rPr>
          <w:rFonts w:asciiTheme="majorHAnsi" w:hAnsiTheme="majorHAnsi"/>
          <w:i/>
        </w:rPr>
        <w:t>Seizing Beauty</w:t>
      </w:r>
      <w:r w:rsidRPr="00452240">
        <w:rPr>
          <w:rFonts w:asciiTheme="majorHAnsi" w:hAnsiTheme="majorHAnsi"/>
        </w:rPr>
        <w:t xml:space="preserve"> is the first museum exhibition of works by Paulette </w:t>
      </w:r>
      <w:proofErr w:type="spellStart"/>
      <w:r w:rsidRPr="00452240">
        <w:rPr>
          <w:rFonts w:asciiTheme="majorHAnsi" w:hAnsiTheme="majorHAnsi"/>
        </w:rPr>
        <w:t>Tavormina</w:t>
      </w:r>
      <w:proofErr w:type="spellEnd"/>
      <w:r w:rsidRPr="00452240">
        <w:rPr>
          <w:rFonts w:asciiTheme="majorHAnsi" w:hAnsiTheme="majorHAnsi"/>
        </w:rPr>
        <w:t>, a New York creative photographer celebrated for her reinterpretati</w:t>
      </w:r>
      <w:r w:rsidR="00176DB2">
        <w:rPr>
          <w:rFonts w:asciiTheme="majorHAnsi" w:hAnsiTheme="majorHAnsi"/>
        </w:rPr>
        <w:t>on still life paintings of the Old M</w:t>
      </w:r>
      <w:r w:rsidRPr="00452240">
        <w:rPr>
          <w:rFonts w:asciiTheme="majorHAnsi" w:hAnsiTheme="majorHAnsi"/>
        </w:rPr>
        <w:t xml:space="preserve">asters.  The representation of commonplace objects had its origins in ancient Greek and Roman painting.  But it was in the Low Countries, at the end of the sixteenth century, that still life emerged as a genre and professional specialization.  </w:t>
      </w:r>
    </w:p>
    <w:p w14:paraId="3F658E8E" w14:textId="77777777" w:rsidR="00327C14" w:rsidRPr="00452240" w:rsidRDefault="00327C14" w:rsidP="00D41460">
      <w:pPr>
        <w:widowControl w:val="0"/>
        <w:rPr>
          <w:rFonts w:asciiTheme="majorHAnsi" w:hAnsiTheme="majorHAnsi"/>
        </w:rPr>
      </w:pPr>
    </w:p>
    <w:p w14:paraId="629BA3E9" w14:textId="7E55DF54" w:rsidR="00D41460" w:rsidRPr="00452240" w:rsidRDefault="00D41460" w:rsidP="00D41460">
      <w:pPr>
        <w:widowControl w:val="0"/>
        <w:rPr>
          <w:rFonts w:asciiTheme="majorHAnsi" w:hAnsiTheme="majorHAnsi"/>
        </w:rPr>
      </w:pPr>
      <w:r w:rsidRPr="00452240">
        <w:rPr>
          <w:rFonts w:asciiTheme="majorHAnsi" w:hAnsiTheme="majorHAnsi"/>
        </w:rPr>
        <w:t xml:space="preserve">The English term </w:t>
      </w:r>
      <w:r w:rsidRPr="00452240">
        <w:rPr>
          <w:rFonts w:asciiTheme="majorHAnsi" w:hAnsiTheme="majorHAnsi"/>
          <w:i/>
        </w:rPr>
        <w:t>still life</w:t>
      </w:r>
      <w:r w:rsidRPr="00452240">
        <w:rPr>
          <w:rFonts w:asciiTheme="majorHAnsi" w:hAnsiTheme="majorHAnsi"/>
        </w:rPr>
        <w:t xml:space="preserve"> derives from the </w:t>
      </w:r>
      <w:proofErr w:type="gramStart"/>
      <w:r w:rsidRPr="00452240">
        <w:rPr>
          <w:rFonts w:asciiTheme="majorHAnsi" w:hAnsiTheme="majorHAnsi"/>
        </w:rPr>
        <w:t xml:space="preserve">Dutch  </w:t>
      </w:r>
      <w:proofErr w:type="spellStart"/>
      <w:r w:rsidRPr="00452240">
        <w:rPr>
          <w:rFonts w:asciiTheme="majorHAnsi" w:hAnsiTheme="majorHAnsi"/>
          <w:i/>
        </w:rPr>
        <w:t>stilleven</w:t>
      </w:r>
      <w:proofErr w:type="spellEnd"/>
      <w:proofErr w:type="gramEnd"/>
      <w:r w:rsidRPr="00452240">
        <w:rPr>
          <w:rFonts w:asciiTheme="majorHAnsi" w:hAnsiTheme="majorHAnsi"/>
        </w:rPr>
        <w:t xml:space="preserve">.  When the nexus of European commerce shifted to the Netherlands in the fifteenth century, the </w:t>
      </w:r>
      <w:proofErr w:type="gramStart"/>
      <w:r w:rsidRPr="00452240">
        <w:rPr>
          <w:rFonts w:asciiTheme="majorHAnsi" w:hAnsiTheme="majorHAnsi"/>
        </w:rPr>
        <w:t>fine arts were also affected by the Protestant Reformation</w:t>
      </w:r>
      <w:proofErr w:type="gramEnd"/>
      <w:r w:rsidRPr="00452240">
        <w:rPr>
          <w:rFonts w:asciiTheme="majorHAnsi" w:hAnsiTheme="majorHAnsi"/>
        </w:rPr>
        <w:t xml:space="preserve">.  A growing merchant class replaced the Church as leading patrons of the arts.  Among the paintings that these burghers acquired to decorate their homes, were enchanting and affirming still </w:t>
      </w:r>
      <w:proofErr w:type="spellStart"/>
      <w:r w:rsidRPr="00452240">
        <w:rPr>
          <w:rFonts w:asciiTheme="majorHAnsi" w:hAnsiTheme="majorHAnsi"/>
        </w:rPr>
        <w:t>lifes</w:t>
      </w:r>
      <w:proofErr w:type="spellEnd"/>
      <w:r w:rsidRPr="00452240">
        <w:rPr>
          <w:rFonts w:asciiTheme="majorHAnsi" w:hAnsiTheme="majorHAnsi"/>
        </w:rPr>
        <w:t xml:space="preserve">.  The painters drew upon refined traditions of </w:t>
      </w:r>
      <w:r w:rsidRPr="00452240">
        <w:rPr>
          <w:rFonts w:asciiTheme="majorHAnsi" w:hAnsiTheme="majorHAnsi"/>
        </w:rPr>
        <w:lastRenderedPageBreak/>
        <w:t xml:space="preserve">representation and illusion techniques from illuminated manuscripts and panel painting.   By 1600 oil paintings of fruit and flowers had become a craze.  The fad was concurrent with the Dutch mania for horticulture, and like the most exotic tulips, the paintings reflected the prosperity and grace of their owner. The artists usually chose the subject and created the arrangement of these images, which were sold in studios, shops, or open markets.  They often designed their paintings to carry hidden messages, based upon the folk or religious </w:t>
      </w:r>
      <w:proofErr w:type="spellStart"/>
      <w:r w:rsidRPr="00452240">
        <w:rPr>
          <w:rFonts w:asciiTheme="majorHAnsi" w:hAnsiTheme="majorHAnsi"/>
        </w:rPr>
        <w:t>symbology</w:t>
      </w:r>
      <w:proofErr w:type="spellEnd"/>
      <w:r w:rsidRPr="00452240">
        <w:rPr>
          <w:rFonts w:asciiTheme="majorHAnsi" w:hAnsiTheme="majorHAnsi"/>
        </w:rPr>
        <w:t xml:space="preserve"> of the flowers or fruits.  During the seventeenth century, the popularity still life painting spread from Holland to Flanders and Germany, and also to Spain and France. </w:t>
      </w:r>
    </w:p>
    <w:p w14:paraId="172BEAF3" w14:textId="77777777" w:rsidR="00327C14" w:rsidRPr="00452240" w:rsidRDefault="00D41460" w:rsidP="00D41460">
      <w:pPr>
        <w:widowControl w:val="0"/>
        <w:rPr>
          <w:rFonts w:asciiTheme="majorHAnsi" w:hAnsiTheme="majorHAnsi"/>
        </w:rPr>
      </w:pPr>
      <w:r w:rsidRPr="00452240">
        <w:rPr>
          <w:rFonts w:asciiTheme="majorHAnsi" w:hAnsiTheme="majorHAnsi"/>
        </w:rPr>
        <w:tab/>
      </w:r>
    </w:p>
    <w:p w14:paraId="7C074433" w14:textId="77777777" w:rsidR="00327C14" w:rsidRPr="00452240" w:rsidRDefault="00327C14" w:rsidP="00D41460">
      <w:pPr>
        <w:widowControl w:val="0"/>
        <w:rPr>
          <w:rFonts w:asciiTheme="majorHAnsi" w:hAnsiTheme="majorHAnsi"/>
        </w:rPr>
      </w:pPr>
    </w:p>
    <w:p w14:paraId="07EC0F32" w14:textId="1E3F8881" w:rsidR="00D41460" w:rsidRPr="00452240" w:rsidRDefault="00D41460" w:rsidP="00D41460">
      <w:pPr>
        <w:widowControl w:val="0"/>
        <w:rPr>
          <w:rFonts w:asciiTheme="majorHAnsi" w:hAnsiTheme="majorHAnsi"/>
        </w:rPr>
      </w:pPr>
      <w:r w:rsidRPr="00452240">
        <w:rPr>
          <w:rFonts w:asciiTheme="majorHAnsi" w:hAnsiTheme="majorHAnsi"/>
        </w:rPr>
        <w:t xml:space="preserve">Paulette </w:t>
      </w:r>
      <w:proofErr w:type="spellStart"/>
      <w:r w:rsidRPr="00452240">
        <w:rPr>
          <w:rFonts w:asciiTheme="majorHAnsi" w:hAnsiTheme="majorHAnsi"/>
        </w:rPr>
        <w:t>Tavormina</w:t>
      </w:r>
      <w:proofErr w:type="spellEnd"/>
      <w:r w:rsidRPr="00452240">
        <w:rPr>
          <w:rFonts w:asciiTheme="majorHAnsi" w:hAnsiTheme="majorHAnsi"/>
        </w:rPr>
        <w:t xml:space="preserve"> first carefully considered European still life paintings during the 1980s, when</w:t>
      </w:r>
      <w:r w:rsidR="00176DB2">
        <w:rPr>
          <w:rFonts w:asciiTheme="majorHAnsi" w:hAnsiTheme="majorHAnsi"/>
        </w:rPr>
        <w:t xml:space="preserve"> a fellow artist</w:t>
      </w:r>
      <w:r w:rsidRPr="00452240">
        <w:rPr>
          <w:rFonts w:asciiTheme="majorHAnsi" w:hAnsiTheme="majorHAnsi"/>
        </w:rPr>
        <w:t xml:space="preserve"> in Santa Fe introduced her to the work of women masters of still life in the seventeenth-century, like Giovanna </w:t>
      </w:r>
      <w:proofErr w:type="spellStart"/>
      <w:r w:rsidRPr="00452240">
        <w:rPr>
          <w:rFonts w:asciiTheme="majorHAnsi" w:hAnsiTheme="majorHAnsi"/>
        </w:rPr>
        <w:t>Garzoni</w:t>
      </w:r>
      <w:proofErr w:type="spellEnd"/>
      <w:r w:rsidRPr="00452240">
        <w:rPr>
          <w:rFonts w:asciiTheme="majorHAnsi" w:hAnsiTheme="majorHAnsi"/>
        </w:rPr>
        <w:t xml:space="preserve"> and Maria </w:t>
      </w:r>
      <w:proofErr w:type="spellStart"/>
      <w:r w:rsidRPr="00452240">
        <w:rPr>
          <w:rFonts w:asciiTheme="majorHAnsi" w:hAnsiTheme="majorHAnsi"/>
        </w:rPr>
        <w:t>Sibylla</w:t>
      </w:r>
      <w:proofErr w:type="spellEnd"/>
      <w:r w:rsidRPr="00452240">
        <w:rPr>
          <w:rFonts w:asciiTheme="majorHAnsi" w:hAnsiTheme="majorHAnsi"/>
        </w:rPr>
        <w:t xml:space="preserve"> </w:t>
      </w:r>
      <w:proofErr w:type="spellStart"/>
      <w:r w:rsidRPr="00452240">
        <w:rPr>
          <w:rFonts w:asciiTheme="majorHAnsi" w:hAnsiTheme="majorHAnsi"/>
        </w:rPr>
        <w:t>Merian</w:t>
      </w:r>
      <w:proofErr w:type="spellEnd"/>
      <w:r w:rsidRPr="00452240">
        <w:rPr>
          <w:rFonts w:asciiTheme="majorHAnsi" w:hAnsiTheme="majorHAnsi"/>
        </w:rPr>
        <w:t>.  She had studied photography in New York and Santa Fe, and had begun to photograph historic Native American pottery and jewelry.  Her sensitive and detailed images led to commercial projects for the illustration of a popular series of Southwestern cookbooks.  Soon her eye and skill led to work as a food stylist and prop specialist for feature films in Hollywood.</w:t>
      </w:r>
    </w:p>
    <w:p w14:paraId="361AACF0" w14:textId="77777777" w:rsidR="00327C14" w:rsidRPr="00452240" w:rsidRDefault="00D41460" w:rsidP="00D41460">
      <w:pPr>
        <w:widowControl w:val="0"/>
        <w:rPr>
          <w:rFonts w:asciiTheme="majorHAnsi" w:hAnsiTheme="majorHAnsi"/>
        </w:rPr>
      </w:pPr>
      <w:r w:rsidRPr="00452240">
        <w:rPr>
          <w:rFonts w:asciiTheme="majorHAnsi" w:hAnsiTheme="majorHAnsi"/>
        </w:rPr>
        <w:tab/>
      </w:r>
    </w:p>
    <w:p w14:paraId="370B21C4" w14:textId="77777777" w:rsidR="00327C14" w:rsidRPr="00452240" w:rsidRDefault="00327C14" w:rsidP="00D41460">
      <w:pPr>
        <w:widowControl w:val="0"/>
        <w:rPr>
          <w:rFonts w:asciiTheme="majorHAnsi" w:hAnsiTheme="majorHAnsi"/>
        </w:rPr>
      </w:pPr>
    </w:p>
    <w:p w14:paraId="60FC532D" w14:textId="58280800" w:rsidR="00327C14" w:rsidRPr="00452240" w:rsidRDefault="00D41460" w:rsidP="00D41460">
      <w:pPr>
        <w:widowControl w:val="0"/>
        <w:rPr>
          <w:rFonts w:asciiTheme="majorHAnsi" w:hAnsiTheme="majorHAnsi"/>
        </w:rPr>
      </w:pPr>
      <w:r w:rsidRPr="00452240">
        <w:rPr>
          <w:rFonts w:asciiTheme="majorHAnsi" w:hAnsiTheme="majorHAnsi"/>
        </w:rPr>
        <w:t xml:space="preserve">To explore aesthetic goals to match her technical skills, </w:t>
      </w:r>
      <w:proofErr w:type="spellStart"/>
      <w:r w:rsidRPr="00452240">
        <w:rPr>
          <w:rFonts w:asciiTheme="majorHAnsi" w:hAnsiTheme="majorHAnsi"/>
        </w:rPr>
        <w:t>Tavormina</w:t>
      </w:r>
      <w:proofErr w:type="spellEnd"/>
      <w:r w:rsidRPr="00452240">
        <w:rPr>
          <w:rFonts w:asciiTheme="majorHAnsi" w:hAnsiTheme="majorHAnsi"/>
        </w:rPr>
        <w:t xml:space="preserve"> made an extended visit to Sicily, seeking out her ancestral roots and living relations.  She returned to New York City, and began working at Sotheby’s, the international fine arts auction house.  She photographed works of art for auction catalogues, advertising, and scholarly study. Her work provided an extraordinary opportunity to observe and study European still life painting first hand.  She learned its subtlety, complexity, and life enhancing power.  Soon, in her own apartment studio, </w:t>
      </w:r>
      <w:proofErr w:type="spellStart"/>
      <w:r w:rsidRPr="00452240">
        <w:rPr>
          <w:rFonts w:asciiTheme="majorHAnsi" w:hAnsiTheme="majorHAnsi"/>
        </w:rPr>
        <w:t>Tavormina</w:t>
      </w:r>
      <w:proofErr w:type="spellEnd"/>
      <w:r w:rsidRPr="00452240">
        <w:rPr>
          <w:rFonts w:asciiTheme="majorHAnsi" w:hAnsiTheme="majorHAnsi"/>
        </w:rPr>
        <w:t xml:space="preserve"> experimented with photograp</w:t>
      </w:r>
      <w:r w:rsidR="00996C03">
        <w:rPr>
          <w:rFonts w:asciiTheme="majorHAnsi" w:hAnsiTheme="majorHAnsi"/>
        </w:rPr>
        <w:t>hic images inspired by the O</w:t>
      </w:r>
      <w:bookmarkStart w:id="0" w:name="_GoBack"/>
      <w:bookmarkEnd w:id="0"/>
      <w:r w:rsidR="00996C03">
        <w:rPr>
          <w:rFonts w:asciiTheme="majorHAnsi" w:hAnsiTheme="majorHAnsi"/>
        </w:rPr>
        <w:t>ld M</w:t>
      </w:r>
      <w:r w:rsidRPr="00452240">
        <w:rPr>
          <w:rFonts w:asciiTheme="majorHAnsi" w:hAnsiTheme="majorHAnsi"/>
        </w:rPr>
        <w:t>asters.  She recreated still-life arran</w:t>
      </w:r>
      <w:r w:rsidR="00176DB2">
        <w:rPr>
          <w:rFonts w:asciiTheme="majorHAnsi" w:hAnsiTheme="majorHAnsi"/>
        </w:rPr>
        <w:t>gements inspired by artists such as</w:t>
      </w:r>
      <w:r w:rsidRPr="00452240">
        <w:rPr>
          <w:rFonts w:asciiTheme="majorHAnsi" w:hAnsiTheme="majorHAnsi"/>
        </w:rPr>
        <w:t xml:space="preserve"> </w:t>
      </w:r>
      <w:proofErr w:type="spellStart"/>
      <w:r w:rsidRPr="00452240">
        <w:rPr>
          <w:rFonts w:asciiTheme="majorHAnsi" w:hAnsiTheme="majorHAnsi"/>
        </w:rPr>
        <w:t>Garzoni</w:t>
      </w:r>
      <w:proofErr w:type="spellEnd"/>
      <w:r w:rsidRPr="00452240">
        <w:rPr>
          <w:rFonts w:asciiTheme="majorHAnsi" w:hAnsiTheme="majorHAnsi"/>
        </w:rPr>
        <w:t xml:space="preserve">, and </w:t>
      </w:r>
      <w:proofErr w:type="spellStart"/>
      <w:r w:rsidRPr="00452240">
        <w:rPr>
          <w:rFonts w:asciiTheme="majorHAnsi" w:hAnsiTheme="majorHAnsi"/>
        </w:rPr>
        <w:t>Merian</w:t>
      </w:r>
      <w:proofErr w:type="spellEnd"/>
      <w:r w:rsidRPr="00452240">
        <w:rPr>
          <w:rFonts w:asciiTheme="majorHAnsi" w:hAnsiTheme="majorHAnsi"/>
        </w:rPr>
        <w:t>, as well as Franc</w:t>
      </w:r>
      <w:r w:rsidR="008D3DAA">
        <w:rPr>
          <w:rFonts w:asciiTheme="majorHAnsi" w:hAnsiTheme="majorHAnsi"/>
        </w:rPr>
        <w:t xml:space="preserve">esco de </w:t>
      </w:r>
      <w:proofErr w:type="spellStart"/>
      <w:r w:rsidR="008D3DAA">
        <w:rPr>
          <w:rFonts w:asciiTheme="majorHAnsi" w:hAnsiTheme="majorHAnsi"/>
        </w:rPr>
        <w:t>Zurbarán</w:t>
      </w:r>
      <w:proofErr w:type="spellEnd"/>
      <w:r w:rsidR="008D3DAA">
        <w:rPr>
          <w:rFonts w:asciiTheme="majorHAnsi" w:hAnsiTheme="majorHAnsi"/>
        </w:rPr>
        <w:t xml:space="preserve">, Willem </w:t>
      </w:r>
      <w:proofErr w:type="spellStart"/>
      <w:r w:rsidR="008D3DAA">
        <w:rPr>
          <w:rFonts w:asciiTheme="majorHAnsi" w:hAnsiTheme="majorHAnsi"/>
        </w:rPr>
        <w:t>Claesz</w:t>
      </w:r>
      <w:proofErr w:type="spellEnd"/>
      <w:r w:rsidR="00176DB2">
        <w:rPr>
          <w:rFonts w:asciiTheme="majorHAnsi" w:hAnsiTheme="majorHAnsi"/>
        </w:rPr>
        <w:t>.</w:t>
      </w:r>
      <w:r w:rsidRPr="00452240">
        <w:rPr>
          <w:rFonts w:asciiTheme="majorHAnsi" w:hAnsiTheme="majorHAnsi"/>
        </w:rPr>
        <w:t xml:space="preserve"> </w:t>
      </w:r>
      <w:proofErr w:type="spellStart"/>
      <w:r w:rsidRPr="00452240">
        <w:rPr>
          <w:rFonts w:asciiTheme="majorHAnsi" w:hAnsiTheme="majorHAnsi"/>
        </w:rPr>
        <w:t>Heda</w:t>
      </w:r>
      <w:proofErr w:type="spellEnd"/>
      <w:r w:rsidRPr="00452240">
        <w:rPr>
          <w:rFonts w:asciiTheme="majorHAnsi" w:hAnsiTheme="majorHAnsi"/>
        </w:rPr>
        <w:t xml:space="preserve">, and many others.  </w:t>
      </w:r>
      <w:proofErr w:type="spellStart"/>
      <w:r w:rsidRPr="00452240">
        <w:rPr>
          <w:rFonts w:asciiTheme="majorHAnsi" w:hAnsiTheme="majorHAnsi"/>
        </w:rPr>
        <w:t>Tavormina</w:t>
      </w:r>
      <w:proofErr w:type="spellEnd"/>
      <w:r w:rsidRPr="00452240">
        <w:rPr>
          <w:rFonts w:asciiTheme="majorHAnsi" w:hAnsiTheme="majorHAnsi"/>
        </w:rPr>
        <w:t xml:space="preserve"> gathers her subjects, and arranges her compositions, exactly as her forebears.  Her photographs reveal a practical knowledge of composition, color, form and illumination, comparable to their own.  Aside from her fine art work, </w:t>
      </w:r>
      <w:proofErr w:type="spellStart"/>
      <w:r w:rsidRPr="00452240">
        <w:rPr>
          <w:rFonts w:asciiTheme="majorHAnsi" w:hAnsiTheme="majorHAnsi"/>
        </w:rPr>
        <w:t>Tavormina</w:t>
      </w:r>
      <w:proofErr w:type="spellEnd"/>
      <w:r w:rsidRPr="00452240">
        <w:rPr>
          <w:rFonts w:asciiTheme="majorHAnsi" w:hAnsiTheme="majorHAnsi"/>
        </w:rPr>
        <w:t xml:space="preserve"> has continued to produce lush images for cookbooks, and historicizing photographs to illustrate such magazines as </w:t>
      </w:r>
      <w:r w:rsidRPr="00452240">
        <w:rPr>
          <w:rFonts w:asciiTheme="majorHAnsi" w:hAnsiTheme="majorHAnsi"/>
          <w:i/>
        </w:rPr>
        <w:t>National Geographic</w:t>
      </w:r>
      <w:r w:rsidRPr="00452240">
        <w:rPr>
          <w:rFonts w:asciiTheme="majorHAnsi" w:hAnsiTheme="majorHAnsi"/>
        </w:rPr>
        <w:t xml:space="preserve">, and </w:t>
      </w:r>
      <w:r w:rsidRPr="00452240">
        <w:rPr>
          <w:rFonts w:asciiTheme="majorHAnsi" w:hAnsiTheme="majorHAnsi"/>
          <w:i/>
        </w:rPr>
        <w:t>The New York Times</w:t>
      </w:r>
      <w:r w:rsidRPr="00452240">
        <w:rPr>
          <w:rFonts w:asciiTheme="majorHAnsi" w:hAnsiTheme="majorHAnsi"/>
        </w:rPr>
        <w:t xml:space="preserve">.  </w:t>
      </w:r>
    </w:p>
    <w:p w14:paraId="394B41E6" w14:textId="77777777" w:rsidR="00327C14" w:rsidRPr="00452240" w:rsidRDefault="00327C14" w:rsidP="00D41460">
      <w:pPr>
        <w:widowControl w:val="0"/>
        <w:rPr>
          <w:rFonts w:asciiTheme="majorHAnsi" w:hAnsiTheme="majorHAnsi"/>
        </w:rPr>
      </w:pPr>
    </w:p>
    <w:p w14:paraId="060F93B6" w14:textId="28A9CB50" w:rsidR="00D41460" w:rsidRPr="00452240" w:rsidRDefault="00D41460" w:rsidP="00D41460">
      <w:pPr>
        <w:widowControl w:val="0"/>
        <w:rPr>
          <w:rFonts w:asciiTheme="majorHAnsi" w:hAnsiTheme="majorHAnsi"/>
        </w:rPr>
      </w:pPr>
      <w:r w:rsidRPr="00452240">
        <w:rPr>
          <w:rFonts w:asciiTheme="majorHAnsi" w:hAnsiTheme="majorHAnsi"/>
        </w:rPr>
        <w:t xml:space="preserve">In 2009 </w:t>
      </w:r>
      <w:proofErr w:type="spellStart"/>
      <w:r w:rsidRPr="00452240">
        <w:rPr>
          <w:rFonts w:asciiTheme="majorHAnsi" w:hAnsiTheme="majorHAnsi"/>
        </w:rPr>
        <w:t>Tavormina</w:t>
      </w:r>
      <w:proofErr w:type="spellEnd"/>
      <w:r w:rsidRPr="00452240">
        <w:rPr>
          <w:rFonts w:asciiTheme="majorHAnsi" w:hAnsiTheme="majorHAnsi"/>
        </w:rPr>
        <w:t xml:space="preserve"> began to exhibit her photographs </w:t>
      </w:r>
      <w:proofErr w:type="gramStart"/>
      <w:r w:rsidRPr="00452240">
        <w:rPr>
          <w:rFonts w:asciiTheme="majorHAnsi" w:hAnsiTheme="majorHAnsi"/>
        </w:rPr>
        <w:t>in group</w:t>
      </w:r>
      <w:proofErr w:type="gramEnd"/>
      <w:r w:rsidRPr="00452240">
        <w:rPr>
          <w:rFonts w:asciiTheme="majorHAnsi" w:hAnsiTheme="majorHAnsi"/>
        </w:rPr>
        <w:t xml:space="preserve"> exhibitions in New York and</w:t>
      </w:r>
      <w:r w:rsidR="008D3DAA">
        <w:rPr>
          <w:rFonts w:asciiTheme="majorHAnsi" w:hAnsiTheme="majorHAnsi"/>
        </w:rPr>
        <w:t xml:space="preserve"> Paris</w:t>
      </w:r>
      <w:r w:rsidRPr="00452240">
        <w:rPr>
          <w:rFonts w:asciiTheme="majorHAnsi" w:hAnsiTheme="majorHAnsi"/>
        </w:rPr>
        <w:t xml:space="preserve">.  This exhibition is coincident with the first critical examination of her work in the book </w:t>
      </w:r>
      <w:r w:rsidRPr="00452240">
        <w:rPr>
          <w:rFonts w:asciiTheme="majorHAnsi" w:hAnsiTheme="majorHAnsi"/>
          <w:i/>
        </w:rPr>
        <w:t>Seizing Beauty</w:t>
      </w:r>
      <w:r w:rsidRPr="00452240">
        <w:rPr>
          <w:rFonts w:asciiTheme="majorHAnsi" w:hAnsiTheme="majorHAnsi"/>
        </w:rPr>
        <w:t xml:space="preserve">, by art historians Silvia </w:t>
      </w:r>
      <w:proofErr w:type="spellStart"/>
      <w:r w:rsidRPr="00452240">
        <w:rPr>
          <w:rFonts w:asciiTheme="majorHAnsi" w:hAnsiTheme="majorHAnsi"/>
        </w:rPr>
        <w:t>Malaguzzi</w:t>
      </w:r>
      <w:proofErr w:type="spellEnd"/>
      <w:r w:rsidR="00A25167" w:rsidRPr="00452240">
        <w:rPr>
          <w:rFonts w:asciiTheme="majorHAnsi" w:hAnsiTheme="majorHAnsi"/>
        </w:rPr>
        <w:t>, Mark</w:t>
      </w:r>
      <w:r w:rsidRPr="00452240">
        <w:rPr>
          <w:rFonts w:asciiTheme="majorHAnsi" w:hAnsiTheme="majorHAnsi"/>
        </w:rPr>
        <w:t xml:space="preserve"> Alice Durant, and </w:t>
      </w:r>
      <w:proofErr w:type="spellStart"/>
      <w:r w:rsidRPr="00452240">
        <w:rPr>
          <w:rFonts w:asciiTheme="majorHAnsi" w:hAnsiTheme="majorHAnsi"/>
        </w:rPr>
        <w:t>Anke</w:t>
      </w:r>
      <w:proofErr w:type="spellEnd"/>
      <w:r w:rsidRPr="00452240">
        <w:rPr>
          <w:rFonts w:asciiTheme="majorHAnsi" w:hAnsiTheme="majorHAnsi"/>
        </w:rPr>
        <w:t xml:space="preserve"> Van </w:t>
      </w:r>
      <w:proofErr w:type="spellStart"/>
      <w:r w:rsidRPr="00452240">
        <w:rPr>
          <w:rFonts w:asciiTheme="majorHAnsi" w:hAnsiTheme="majorHAnsi"/>
        </w:rPr>
        <w:t>Wage</w:t>
      </w:r>
      <w:r w:rsidR="008D3DAA">
        <w:rPr>
          <w:rFonts w:asciiTheme="majorHAnsi" w:hAnsiTheme="majorHAnsi"/>
        </w:rPr>
        <w:t>nberg-Ter</w:t>
      </w:r>
      <w:proofErr w:type="spellEnd"/>
      <w:r w:rsidR="008D3DAA">
        <w:rPr>
          <w:rFonts w:asciiTheme="majorHAnsi" w:hAnsiTheme="majorHAnsi"/>
        </w:rPr>
        <w:t xml:space="preserve"> </w:t>
      </w:r>
      <w:proofErr w:type="spellStart"/>
      <w:r w:rsidR="008D3DAA">
        <w:rPr>
          <w:rFonts w:asciiTheme="majorHAnsi" w:hAnsiTheme="majorHAnsi"/>
        </w:rPr>
        <w:t>Hoeven</w:t>
      </w:r>
      <w:proofErr w:type="spellEnd"/>
      <w:r w:rsidR="008D3DAA">
        <w:rPr>
          <w:rFonts w:asciiTheme="majorHAnsi" w:hAnsiTheme="majorHAnsi"/>
        </w:rPr>
        <w:t>, published by T</w:t>
      </w:r>
      <w:r w:rsidRPr="00452240">
        <w:rPr>
          <w:rFonts w:asciiTheme="majorHAnsi" w:hAnsiTheme="majorHAnsi"/>
        </w:rPr>
        <w:t xml:space="preserve">he </w:t>
      </w:r>
      <w:proofErr w:type="spellStart"/>
      <w:r w:rsidRPr="00452240">
        <w:rPr>
          <w:rFonts w:asciiTheme="majorHAnsi" w:hAnsiTheme="majorHAnsi"/>
        </w:rPr>
        <w:t>Monacelli</w:t>
      </w:r>
      <w:proofErr w:type="spellEnd"/>
      <w:r w:rsidRPr="00452240">
        <w:rPr>
          <w:rFonts w:asciiTheme="majorHAnsi" w:hAnsiTheme="majorHAnsi"/>
        </w:rPr>
        <w:t xml:space="preserve"> Press this s</w:t>
      </w:r>
      <w:r w:rsidR="008D3DAA">
        <w:rPr>
          <w:rFonts w:asciiTheme="majorHAnsi" w:hAnsiTheme="majorHAnsi"/>
        </w:rPr>
        <w:t>pring</w:t>
      </w:r>
      <w:r w:rsidRPr="00452240">
        <w:rPr>
          <w:rFonts w:asciiTheme="majorHAnsi" w:hAnsiTheme="majorHAnsi"/>
        </w:rPr>
        <w:t>.</w:t>
      </w:r>
    </w:p>
    <w:p w14:paraId="7572F9C8" w14:textId="77777777" w:rsidR="00982E38" w:rsidRPr="00452240" w:rsidRDefault="00982E38" w:rsidP="007A0671">
      <w:pPr>
        <w:spacing w:line="264" w:lineRule="auto"/>
        <w:rPr>
          <w:rFonts w:asciiTheme="majorHAnsi" w:hAnsiTheme="majorHAnsi" w:cs="Arial"/>
          <w:b/>
          <w:sz w:val="22"/>
          <w:szCs w:val="22"/>
        </w:rPr>
      </w:pPr>
    </w:p>
    <w:p w14:paraId="56E554FB" w14:textId="77777777" w:rsidR="00982E38" w:rsidRPr="00452240" w:rsidRDefault="00982E38" w:rsidP="007A0671">
      <w:pPr>
        <w:spacing w:line="264" w:lineRule="auto"/>
        <w:rPr>
          <w:rFonts w:asciiTheme="majorHAnsi" w:hAnsiTheme="majorHAnsi" w:cs="Arial"/>
          <w:sz w:val="22"/>
          <w:szCs w:val="22"/>
        </w:rPr>
      </w:pPr>
    </w:p>
    <w:p w14:paraId="77E230C8" w14:textId="40CD7301" w:rsidR="008D573B" w:rsidRPr="00452240" w:rsidRDefault="00141E26" w:rsidP="00BB0D03">
      <w:pPr>
        <w:spacing w:line="264" w:lineRule="auto"/>
        <w:rPr>
          <w:rFonts w:asciiTheme="majorHAnsi" w:eastAsia="Calibri" w:hAnsiTheme="majorHAnsi"/>
          <w:b/>
          <w:sz w:val="21"/>
          <w:szCs w:val="21"/>
        </w:rPr>
      </w:pPr>
      <w:r w:rsidRPr="00452240">
        <w:rPr>
          <w:rFonts w:asciiTheme="majorHAnsi" w:eastAsia="Calibri" w:hAnsiTheme="majorHAnsi"/>
          <w:b/>
          <w:sz w:val="21"/>
          <w:szCs w:val="21"/>
        </w:rPr>
        <w:t>RELATED EVENTS</w:t>
      </w:r>
      <w:r w:rsidR="008D573B" w:rsidRPr="00452240">
        <w:rPr>
          <w:rFonts w:asciiTheme="majorHAnsi" w:eastAsia="Calibri" w:hAnsiTheme="majorHAnsi"/>
          <w:b/>
          <w:sz w:val="21"/>
          <w:szCs w:val="21"/>
        </w:rPr>
        <w:t xml:space="preserve">: </w:t>
      </w:r>
    </w:p>
    <w:p w14:paraId="5C80C749" w14:textId="2C3C90BD" w:rsidR="00BB0D03" w:rsidRPr="00452240" w:rsidRDefault="008D573B" w:rsidP="00BB0D03">
      <w:pPr>
        <w:spacing w:line="264" w:lineRule="auto"/>
        <w:rPr>
          <w:rFonts w:asciiTheme="majorHAnsi" w:eastAsia="Calibri" w:hAnsiTheme="majorHAnsi"/>
          <w:b/>
          <w:sz w:val="21"/>
          <w:szCs w:val="21"/>
        </w:rPr>
      </w:pPr>
      <w:r w:rsidRPr="00452240">
        <w:rPr>
          <w:rFonts w:asciiTheme="majorHAnsi" w:eastAsia="Calibri" w:hAnsiTheme="majorHAnsi"/>
          <w:b/>
          <w:sz w:val="21"/>
          <w:szCs w:val="21"/>
        </w:rPr>
        <w:t>Paulette</w:t>
      </w:r>
      <w:r w:rsidRPr="00452240">
        <w:rPr>
          <w:rFonts w:asciiTheme="majorHAnsi" w:eastAsia="Calibri" w:hAnsiTheme="majorHAnsi"/>
          <w:b/>
          <w:sz w:val="21"/>
          <w:szCs w:val="21"/>
          <w:u w:val="single"/>
        </w:rPr>
        <w:t xml:space="preserve"> </w:t>
      </w:r>
      <w:proofErr w:type="spellStart"/>
      <w:r w:rsidRPr="00452240">
        <w:rPr>
          <w:rFonts w:asciiTheme="majorHAnsi" w:eastAsia="Calibri" w:hAnsiTheme="majorHAnsi"/>
          <w:b/>
          <w:sz w:val="21"/>
          <w:szCs w:val="21"/>
        </w:rPr>
        <w:t>Tavormina</w:t>
      </w:r>
      <w:proofErr w:type="spellEnd"/>
      <w:r w:rsidRPr="00452240">
        <w:rPr>
          <w:rFonts w:asciiTheme="majorHAnsi" w:eastAsia="Calibri" w:hAnsiTheme="majorHAnsi"/>
          <w:b/>
          <w:sz w:val="21"/>
          <w:szCs w:val="21"/>
        </w:rPr>
        <w:t xml:space="preserve"> will give a public lecture, Thursday, September 8 at 5:00 PM. A reception and book</w:t>
      </w:r>
      <w:r w:rsidR="00503295">
        <w:rPr>
          <w:rFonts w:asciiTheme="majorHAnsi" w:eastAsia="Calibri" w:hAnsiTheme="majorHAnsi"/>
          <w:b/>
          <w:sz w:val="21"/>
          <w:szCs w:val="21"/>
        </w:rPr>
        <w:t xml:space="preserve"> </w:t>
      </w:r>
      <w:r w:rsidRPr="00452240">
        <w:rPr>
          <w:rFonts w:asciiTheme="majorHAnsi" w:eastAsia="Calibri" w:hAnsiTheme="majorHAnsi"/>
          <w:b/>
          <w:sz w:val="21"/>
          <w:szCs w:val="21"/>
        </w:rPr>
        <w:t>signing will follow.</w:t>
      </w:r>
      <w:r w:rsidR="00503295" w:rsidRPr="00503295">
        <w:rPr>
          <w:rFonts w:asciiTheme="majorHAnsi" w:hAnsiTheme="majorHAnsi"/>
          <w:b/>
          <w:noProof/>
          <w:sz w:val="21"/>
          <w:szCs w:val="21"/>
          <w:u w:val="single"/>
        </w:rPr>
        <w:t xml:space="preserve"> </w:t>
      </w:r>
      <w:r w:rsidR="00C76A7E">
        <w:rPr>
          <w:rFonts w:asciiTheme="majorHAnsi" w:hAnsiTheme="majorHAnsi"/>
          <w:b/>
          <w:noProof/>
          <w:sz w:val="21"/>
          <w:szCs w:val="21"/>
          <w:u w:val="single"/>
        </w:rPr>
        <w:t xml:space="preserve"> </w:t>
      </w:r>
    </w:p>
    <w:p w14:paraId="687B8949" w14:textId="5E14C883" w:rsidR="00D41460" w:rsidRPr="00452240" w:rsidRDefault="00AC234B" w:rsidP="00D41460">
      <w:pPr>
        <w:rPr>
          <w:rFonts w:asciiTheme="majorHAnsi" w:hAnsiTheme="majorHAnsi"/>
          <w:sz w:val="20"/>
          <w:szCs w:val="20"/>
        </w:rPr>
      </w:pPr>
      <w:r w:rsidRPr="00452240">
        <w:rPr>
          <w:rFonts w:asciiTheme="majorHAnsi" w:hAnsiTheme="majorHAnsi"/>
          <w:b/>
          <w:sz w:val="21"/>
          <w:szCs w:val="21"/>
          <w:u w:val="single"/>
        </w:rPr>
        <w:t>Photo Caption:</w:t>
      </w:r>
      <w:r w:rsidRPr="00452240">
        <w:rPr>
          <w:rFonts w:asciiTheme="majorHAnsi" w:hAnsiTheme="majorHAnsi"/>
          <w:sz w:val="21"/>
          <w:szCs w:val="21"/>
        </w:rPr>
        <w:t xml:space="preserve">  </w:t>
      </w:r>
      <w:r w:rsidR="00D41460" w:rsidRPr="00452240">
        <w:rPr>
          <w:rFonts w:asciiTheme="majorHAnsi" w:hAnsiTheme="majorHAnsi" w:cs="Arial"/>
          <w:color w:val="222222"/>
          <w:sz w:val="20"/>
          <w:szCs w:val="20"/>
          <w:shd w:val="clear" w:color="auto" w:fill="FFFFFF"/>
        </w:rPr>
        <w:t xml:space="preserve">Paulette </w:t>
      </w:r>
      <w:proofErr w:type="spellStart"/>
      <w:r w:rsidR="00D41460" w:rsidRPr="00452240">
        <w:rPr>
          <w:rFonts w:asciiTheme="majorHAnsi" w:hAnsiTheme="majorHAnsi" w:cs="Arial"/>
          <w:color w:val="222222"/>
          <w:sz w:val="20"/>
          <w:szCs w:val="20"/>
          <w:shd w:val="clear" w:color="auto" w:fill="FFFFFF"/>
        </w:rPr>
        <w:t>Tavormina</w:t>
      </w:r>
      <w:proofErr w:type="spellEnd"/>
      <w:r w:rsidR="00D41460" w:rsidRPr="00452240">
        <w:rPr>
          <w:rFonts w:asciiTheme="majorHAnsi" w:hAnsiTheme="majorHAnsi" w:cs="Arial"/>
          <w:color w:val="222222"/>
          <w:sz w:val="20"/>
          <w:szCs w:val="20"/>
          <w:shd w:val="clear" w:color="auto" w:fill="FFFFFF"/>
        </w:rPr>
        <w:t>, American, born in 19</w:t>
      </w:r>
      <w:r w:rsidR="008D3DAA">
        <w:rPr>
          <w:rFonts w:asciiTheme="majorHAnsi" w:hAnsiTheme="majorHAnsi" w:cs="Arial"/>
          <w:color w:val="222222"/>
          <w:sz w:val="20"/>
          <w:szCs w:val="20"/>
          <w:shd w:val="clear" w:color="auto" w:fill="FFFFFF"/>
        </w:rPr>
        <w:t>49</w:t>
      </w:r>
      <w:r w:rsidR="00D41460" w:rsidRPr="00452240">
        <w:rPr>
          <w:rFonts w:asciiTheme="majorHAnsi" w:hAnsiTheme="majorHAnsi" w:cs="Arial"/>
          <w:color w:val="222222"/>
          <w:sz w:val="20"/>
          <w:szCs w:val="20"/>
          <w:shd w:val="clear" w:color="auto" w:fill="FFFFFF"/>
        </w:rPr>
        <w:t>, </w:t>
      </w:r>
      <w:proofErr w:type="spellStart"/>
      <w:r w:rsidR="00D41460" w:rsidRPr="00452240">
        <w:rPr>
          <w:rFonts w:asciiTheme="majorHAnsi" w:hAnsiTheme="majorHAnsi" w:cs="Arial"/>
          <w:i/>
          <w:iCs/>
          <w:color w:val="222222"/>
          <w:sz w:val="20"/>
          <w:szCs w:val="20"/>
          <w:shd w:val="clear" w:color="auto" w:fill="FFFFFF"/>
        </w:rPr>
        <w:t>Vanitas</w:t>
      </w:r>
      <w:proofErr w:type="spellEnd"/>
      <w:r w:rsidR="00D41460" w:rsidRPr="00452240">
        <w:rPr>
          <w:rFonts w:asciiTheme="majorHAnsi" w:hAnsiTheme="majorHAnsi" w:cs="Arial"/>
          <w:i/>
          <w:iCs/>
          <w:color w:val="222222"/>
          <w:sz w:val="20"/>
          <w:szCs w:val="20"/>
          <w:shd w:val="clear" w:color="auto" w:fill="FFFFFF"/>
        </w:rPr>
        <w:t xml:space="preserve"> VI, Reliquary, After D.B.</w:t>
      </w:r>
      <w:r w:rsidR="00D41460" w:rsidRPr="00452240">
        <w:rPr>
          <w:rFonts w:asciiTheme="majorHAnsi" w:hAnsiTheme="majorHAnsi" w:cs="Arial"/>
          <w:color w:val="222222"/>
          <w:sz w:val="20"/>
          <w:szCs w:val="20"/>
          <w:shd w:val="clear" w:color="auto" w:fill="FFFFFF"/>
        </w:rPr>
        <w:t>, 2015, Digital pigment print, 1/7, 24 x 24 inches</w:t>
      </w:r>
    </w:p>
    <w:p w14:paraId="7A546E2D" w14:textId="24CC047E" w:rsidR="00AC234B" w:rsidRPr="00452240" w:rsidRDefault="00AC234B" w:rsidP="007A0671">
      <w:pPr>
        <w:spacing w:line="264" w:lineRule="auto"/>
        <w:rPr>
          <w:rFonts w:asciiTheme="majorHAnsi" w:hAnsiTheme="majorHAnsi"/>
          <w:sz w:val="21"/>
          <w:szCs w:val="21"/>
        </w:rPr>
      </w:pPr>
    </w:p>
    <w:p w14:paraId="36FA0D9B" w14:textId="77777777" w:rsidR="00982E38" w:rsidRPr="00452240" w:rsidRDefault="00982E38" w:rsidP="007A0671">
      <w:pPr>
        <w:spacing w:line="264" w:lineRule="auto"/>
        <w:rPr>
          <w:rFonts w:asciiTheme="majorHAnsi" w:hAnsiTheme="majorHAnsi"/>
          <w:sz w:val="21"/>
          <w:szCs w:val="21"/>
        </w:rPr>
      </w:pPr>
    </w:p>
    <w:p w14:paraId="0E31FCAB" w14:textId="6F8CAC07" w:rsidR="000C3611" w:rsidRPr="00452240" w:rsidRDefault="000C3611" w:rsidP="007A0671">
      <w:pPr>
        <w:spacing w:line="264" w:lineRule="auto"/>
        <w:rPr>
          <w:rFonts w:asciiTheme="majorHAnsi" w:hAnsiTheme="majorHAnsi"/>
          <w:sz w:val="21"/>
          <w:szCs w:val="21"/>
        </w:rPr>
      </w:pPr>
      <w:r w:rsidRPr="00452240">
        <w:rPr>
          <w:rFonts w:asciiTheme="majorHAnsi" w:hAnsiTheme="majorHAnsi"/>
          <w:sz w:val="21"/>
          <w:szCs w:val="21"/>
        </w:rPr>
        <w:t xml:space="preserve">For additional images, contact Gina Costa at </w:t>
      </w:r>
      <w:hyperlink r:id="rId10" w:history="1">
        <w:r w:rsidRPr="00452240">
          <w:rPr>
            <w:rStyle w:val="Hyperlink"/>
            <w:rFonts w:asciiTheme="majorHAnsi" w:hAnsiTheme="majorHAnsi"/>
            <w:sz w:val="21"/>
            <w:szCs w:val="21"/>
          </w:rPr>
          <w:t>gcosta@nd.edu</w:t>
        </w:r>
      </w:hyperlink>
      <w:r w:rsidRPr="00452240">
        <w:rPr>
          <w:rFonts w:asciiTheme="majorHAnsi" w:hAnsiTheme="majorHAnsi"/>
          <w:sz w:val="21"/>
          <w:szCs w:val="21"/>
        </w:rPr>
        <w:t xml:space="preserve"> or 574-631-4720.</w:t>
      </w:r>
    </w:p>
    <w:p w14:paraId="1413A63E" w14:textId="77777777" w:rsidR="007A0671" w:rsidRPr="00452240" w:rsidRDefault="007A0671" w:rsidP="007A0671">
      <w:pPr>
        <w:spacing w:line="264" w:lineRule="auto"/>
        <w:rPr>
          <w:rFonts w:asciiTheme="majorHAnsi" w:hAnsiTheme="majorHAnsi"/>
          <w:sz w:val="21"/>
          <w:szCs w:val="21"/>
        </w:rPr>
      </w:pPr>
    </w:p>
    <w:p w14:paraId="50DD4F98" w14:textId="77777777" w:rsidR="007A0671" w:rsidRPr="00452240" w:rsidRDefault="007A0671" w:rsidP="007A0671">
      <w:pPr>
        <w:spacing w:line="264" w:lineRule="auto"/>
        <w:rPr>
          <w:rFonts w:asciiTheme="majorHAnsi" w:hAnsiTheme="majorHAnsi"/>
          <w:b/>
          <w:sz w:val="21"/>
          <w:szCs w:val="21"/>
          <w:u w:val="single"/>
        </w:rPr>
      </w:pPr>
      <w:r w:rsidRPr="00452240">
        <w:rPr>
          <w:rFonts w:asciiTheme="majorHAnsi" w:hAnsiTheme="majorHAnsi"/>
          <w:b/>
          <w:sz w:val="21"/>
          <w:szCs w:val="21"/>
          <w:u w:val="single"/>
        </w:rPr>
        <w:t>The Snite Museum of Art, University of Notre Dame</w:t>
      </w:r>
    </w:p>
    <w:p w14:paraId="55436777" w14:textId="1F8D143E" w:rsidR="007A0671" w:rsidRPr="00452240" w:rsidRDefault="007A0671" w:rsidP="007A0671">
      <w:pPr>
        <w:spacing w:line="264" w:lineRule="auto"/>
        <w:rPr>
          <w:rFonts w:asciiTheme="majorHAnsi" w:hAnsiTheme="majorHAnsi"/>
          <w:sz w:val="21"/>
          <w:szCs w:val="21"/>
        </w:rPr>
      </w:pPr>
      <w:r w:rsidRPr="00452240">
        <w:rPr>
          <w:rFonts w:asciiTheme="majorHAnsi" w:hAnsiTheme="majorHAnsi"/>
          <w:sz w:val="21"/>
          <w:szCs w:val="21"/>
        </w:rPr>
        <w:t xml:space="preserve">The Snite Museum of Art is located on the campus of the University of Notre Dame, near South Bend, Indiana. Museum hours are Tuesday </w:t>
      </w:r>
      <w:r w:rsidR="009E2ED3" w:rsidRPr="00452240">
        <w:rPr>
          <w:rFonts w:asciiTheme="majorHAnsi" w:hAnsiTheme="majorHAnsi"/>
          <w:sz w:val="21"/>
          <w:szCs w:val="21"/>
        </w:rPr>
        <w:t>through Friday,</w:t>
      </w:r>
      <w:r w:rsidRPr="00452240">
        <w:rPr>
          <w:rFonts w:asciiTheme="majorHAnsi" w:hAnsiTheme="majorHAnsi"/>
          <w:sz w:val="21"/>
          <w:szCs w:val="21"/>
        </w:rPr>
        <w:t xml:space="preserve"> 10:00 a.m.–5:0</w:t>
      </w:r>
      <w:r w:rsidR="009E2ED3" w:rsidRPr="00452240">
        <w:rPr>
          <w:rFonts w:asciiTheme="majorHAnsi" w:hAnsiTheme="majorHAnsi"/>
          <w:sz w:val="21"/>
          <w:szCs w:val="21"/>
        </w:rPr>
        <w:t>0 p.m.</w:t>
      </w:r>
      <w:r w:rsidR="00E5104A" w:rsidRPr="00452240">
        <w:rPr>
          <w:rFonts w:asciiTheme="majorHAnsi" w:hAnsiTheme="majorHAnsi"/>
          <w:sz w:val="21"/>
          <w:szCs w:val="21"/>
        </w:rPr>
        <w:t>;</w:t>
      </w:r>
      <w:r w:rsidR="009E2ED3" w:rsidRPr="00452240">
        <w:rPr>
          <w:rFonts w:asciiTheme="majorHAnsi" w:hAnsiTheme="majorHAnsi"/>
          <w:sz w:val="21"/>
          <w:szCs w:val="21"/>
        </w:rPr>
        <w:t xml:space="preserve"> </w:t>
      </w:r>
      <w:r w:rsidR="00E5104A" w:rsidRPr="00452240">
        <w:rPr>
          <w:rFonts w:asciiTheme="majorHAnsi" w:hAnsiTheme="majorHAnsi"/>
          <w:sz w:val="21"/>
          <w:szCs w:val="21"/>
        </w:rPr>
        <w:t xml:space="preserve">and </w:t>
      </w:r>
      <w:r w:rsidR="009E2ED3" w:rsidRPr="00452240">
        <w:rPr>
          <w:rFonts w:asciiTheme="majorHAnsi" w:hAnsiTheme="majorHAnsi"/>
          <w:sz w:val="21"/>
          <w:szCs w:val="21"/>
        </w:rPr>
        <w:t xml:space="preserve">Saturdays </w:t>
      </w:r>
      <w:r w:rsidRPr="00452240">
        <w:rPr>
          <w:rFonts w:asciiTheme="majorHAnsi" w:hAnsiTheme="majorHAnsi"/>
          <w:sz w:val="21"/>
          <w:szCs w:val="21"/>
        </w:rPr>
        <w:t xml:space="preserve">and Sundays </w:t>
      </w:r>
      <w:r w:rsidR="00F66A58" w:rsidRPr="00452240">
        <w:rPr>
          <w:rFonts w:asciiTheme="majorHAnsi" w:hAnsiTheme="majorHAnsi"/>
          <w:sz w:val="21"/>
          <w:szCs w:val="21"/>
        </w:rPr>
        <w:t>Noon</w:t>
      </w:r>
      <w:r w:rsidRPr="00452240">
        <w:rPr>
          <w:rFonts w:asciiTheme="majorHAnsi" w:hAnsiTheme="majorHAnsi"/>
          <w:sz w:val="21"/>
          <w:szCs w:val="21"/>
        </w:rPr>
        <w:t xml:space="preserve">–5:00 p.m.  Admission is free.  Museum information is available at 574-631-5466 or at the Museum’s website: </w:t>
      </w:r>
      <w:hyperlink r:id="rId11" w:history="1">
        <w:r w:rsidRPr="007B6B26">
          <w:rPr>
            <w:rStyle w:val="Hyperlink"/>
            <w:rFonts w:asciiTheme="majorHAnsi" w:hAnsiTheme="majorHAnsi"/>
            <w:sz w:val="21"/>
            <w:szCs w:val="21"/>
          </w:rPr>
          <w:t>sniteartmuseum.nd.edu</w:t>
        </w:r>
      </w:hyperlink>
      <w:r w:rsidRPr="00452240">
        <w:rPr>
          <w:rFonts w:asciiTheme="majorHAnsi" w:hAnsiTheme="majorHAnsi"/>
          <w:sz w:val="21"/>
          <w:szCs w:val="21"/>
        </w:rPr>
        <w:t xml:space="preserve">. Driving directions and parking information are available at </w:t>
      </w:r>
      <w:hyperlink r:id="rId12" w:history="1">
        <w:r w:rsidRPr="00452240">
          <w:rPr>
            <w:rStyle w:val="Hyperlink"/>
            <w:rFonts w:asciiTheme="majorHAnsi" w:eastAsia="Calibri" w:hAnsiTheme="majorHAnsi"/>
            <w:sz w:val="21"/>
            <w:szCs w:val="21"/>
          </w:rPr>
          <w:t>http://nd.edu/visitors/directions/</w:t>
        </w:r>
      </w:hyperlink>
      <w:r w:rsidR="00F66A58" w:rsidRPr="00452240">
        <w:rPr>
          <w:rFonts w:asciiTheme="majorHAnsi" w:hAnsiTheme="majorHAnsi"/>
          <w:sz w:val="21"/>
          <w:szCs w:val="21"/>
        </w:rPr>
        <w:t xml:space="preserve">.  </w:t>
      </w:r>
      <w:r w:rsidRPr="00452240">
        <w:rPr>
          <w:rFonts w:asciiTheme="majorHAnsi" w:hAnsiTheme="majorHAnsi"/>
          <w:sz w:val="21"/>
          <w:szCs w:val="21"/>
        </w:rPr>
        <w:t xml:space="preserve">Find us at facebook.com. </w:t>
      </w:r>
    </w:p>
    <w:p w14:paraId="15E513A1" w14:textId="77777777" w:rsidR="007A0671" w:rsidRPr="00452240" w:rsidRDefault="007A0671" w:rsidP="007A0671">
      <w:pPr>
        <w:spacing w:line="264" w:lineRule="auto"/>
        <w:rPr>
          <w:rFonts w:asciiTheme="majorHAnsi" w:hAnsiTheme="majorHAnsi"/>
          <w:sz w:val="21"/>
          <w:szCs w:val="21"/>
        </w:rPr>
      </w:pPr>
    </w:p>
    <w:p w14:paraId="548A62A9" w14:textId="781F964A" w:rsidR="00982E38" w:rsidRPr="00452240" w:rsidRDefault="007A0671" w:rsidP="00982E38">
      <w:pPr>
        <w:rPr>
          <w:rFonts w:asciiTheme="majorHAnsi" w:hAnsiTheme="majorHAnsi"/>
          <w:sz w:val="20"/>
          <w:szCs w:val="20"/>
        </w:rPr>
      </w:pPr>
      <w:r w:rsidRPr="00452240">
        <w:rPr>
          <w:rFonts w:asciiTheme="majorHAnsi" w:hAnsiTheme="majorHAnsi"/>
          <w:sz w:val="21"/>
          <w:szCs w:val="21"/>
        </w:rPr>
        <w:t>The Snite Museum of Art provides opportunities to enjoy, respond to, learn from, and be ins</w:t>
      </w:r>
      <w:r w:rsidR="001D1B9E" w:rsidRPr="00452240">
        <w:rPr>
          <w:rFonts w:asciiTheme="majorHAnsi" w:hAnsiTheme="majorHAnsi"/>
          <w:sz w:val="21"/>
          <w:szCs w:val="21"/>
        </w:rPr>
        <w:t>pired by original works of art.</w:t>
      </w:r>
      <w:r w:rsidRPr="00452240">
        <w:rPr>
          <w:rFonts w:asciiTheme="majorHAnsi" w:hAnsiTheme="majorHAnsi"/>
          <w:sz w:val="21"/>
          <w:szCs w:val="21"/>
        </w:rPr>
        <w:t xml:space="preserve"> </w:t>
      </w:r>
      <w:r w:rsidR="00982E38" w:rsidRPr="00452240">
        <w:rPr>
          <w:rFonts w:asciiTheme="majorHAnsi" w:hAnsiTheme="majorHAnsi" w:cs="Arial"/>
          <w:color w:val="222222"/>
          <w:sz w:val="20"/>
          <w:szCs w:val="20"/>
          <w:shd w:val="clear" w:color="auto" w:fill="FFFFFF"/>
        </w:rPr>
        <w:t>As a department of the University of Notre Dame, the Museum supports teaching and r</w:t>
      </w:r>
      <w:r w:rsidR="00173963" w:rsidRPr="00452240">
        <w:rPr>
          <w:rFonts w:asciiTheme="majorHAnsi" w:hAnsiTheme="majorHAnsi" w:cs="Arial"/>
          <w:color w:val="222222"/>
          <w:sz w:val="20"/>
          <w:szCs w:val="20"/>
          <w:shd w:val="clear" w:color="auto" w:fill="FFFFFF"/>
        </w:rPr>
        <w:t>esearch;</w:t>
      </w:r>
      <w:r w:rsidR="00982E38" w:rsidRPr="00452240">
        <w:rPr>
          <w:rFonts w:asciiTheme="majorHAnsi" w:hAnsiTheme="majorHAnsi" w:cs="Arial"/>
          <w:color w:val="222222"/>
          <w:sz w:val="20"/>
          <w:szCs w:val="20"/>
          <w:shd w:val="clear" w:color="auto" w:fill="FFFFFF"/>
        </w:rPr>
        <w:t xml:space="preserve"> creates and shares knowledge, celebrates diversity through the visual arts, serves the local community, and explores spiritual dimensions of art.</w:t>
      </w:r>
    </w:p>
    <w:p w14:paraId="7DF98FD8" w14:textId="6A104109" w:rsidR="00982E38" w:rsidRPr="00452240" w:rsidRDefault="00982E38" w:rsidP="00982E38">
      <w:pPr>
        <w:spacing w:line="264" w:lineRule="auto"/>
        <w:rPr>
          <w:rFonts w:asciiTheme="majorHAnsi" w:hAnsiTheme="majorHAnsi"/>
          <w:sz w:val="21"/>
          <w:szCs w:val="21"/>
        </w:rPr>
      </w:pPr>
    </w:p>
    <w:p w14:paraId="102EC156" w14:textId="1DE8906E" w:rsidR="007A0671" w:rsidRPr="00452240" w:rsidRDefault="007A0671" w:rsidP="007A0671">
      <w:pPr>
        <w:spacing w:line="264" w:lineRule="auto"/>
        <w:rPr>
          <w:rFonts w:asciiTheme="majorHAnsi" w:hAnsiTheme="majorHAnsi"/>
          <w:sz w:val="21"/>
          <w:szCs w:val="21"/>
        </w:rPr>
      </w:pPr>
    </w:p>
    <w:p w14:paraId="6CBBBC68" w14:textId="77777777" w:rsidR="007A0671" w:rsidRPr="00452240" w:rsidRDefault="007A0671" w:rsidP="007A0671">
      <w:pPr>
        <w:rPr>
          <w:rFonts w:asciiTheme="majorHAnsi" w:hAnsiTheme="majorHAnsi"/>
          <w:snapToGrid w:val="0"/>
          <w:color w:val="000000"/>
          <w:sz w:val="18"/>
          <w:szCs w:val="18"/>
        </w:rPr>
      </w:pPr>
    </w:p>
    <w:p w14:paraId="7937DC83" w14:textId="77777777" w:rsidR="007A0671" w:rsidRPr="00452240" w:rsidRDefault="007A0671" w:rsidP="007A0671">
      <w:pPr>
        <w:rPr>
          <w:rFonts w:asciiTheme="majorHAnsi" w:hAnsiTheme="majorHAnsi"/>
          <w:snapToGrid w:val="0"/>
          <w:color w:val="000000"/>
          <w:sz w:val="18"/>
          <w:szCs w:val="18"/>
        </w:rPr>
      </w:pPr>
      <w:r w:rsidRPr="00452240">
        <w:rPr>
          <w:rFonts w:asciiTheme="majorHAnsi" w:hAnsiTheme="majorHAnsi"/>
          <w:snapToGrid w:val="0"/>
          <w:color w:val="000000"/>
          <w:sz w:val="18"/>
          <w:szCs w:val="18"/>
        </w:rPr>
        <w:t xml:space="preserve">                                     </w:t>
      </w:r>
    </w:p>
    <w:p w14:paraId="59819588" w14:textId="2B4373DE" w:rsidR="00C16729" w:rsidRDefault="006C602E" w:rsidP="006C602E">
      <w:pPr>
        <w:pStyle w:val="NormalWeb"/>
        <w:spacing w:before="0" w:beforeAutospacing="0" w:after="0" w:afterAutospacing="0"/>
        <w:jc w:val="center"/>
        <w:rPr>
          <w:rFonts w:ascii="Futura Std Book" w:hAnsi="Futura Std Book"/>
          <w:b/>
          <w:sz w:val="18"/>
          <w:szCs w:val="18"/>
        </w:rPr>
      </w:pPr>
      <w:r>
        <w:rPr>
          <w:rFonts w:ascii="Futura Std Book" w:hAnsi="Futura Std Book"/>
          <w:b/>
          <w:sz w:val="18"/>
          <w:szCs w:val="18"/>
        </w:rPr>
        <w:t>EN</w:t>
      </w:r>
      <w:r w:rsidR="00452240">
        <w:rPr>
          <w:rFonts w:ascii="Futura Std Book" w:hAnsi="Futura Std Book"/>
          <w:b/>
          <w:sz w:val="18"/>
          <w:szCs w:val="18"/>
        </w:rPr>
        <w:t>D</w:t>
      </w:r>
    </w:p>
    <w:p w14:paraId="55C0D7C6" w14:textId="6222B5BF" w:rsidR="00452240" w:rsidRPr="006C602E" w:rsidRDefault="00452240" w:rsidP="006C602E">
      <w:pPr>
        <w:pStyle w:val="NormalWeb"/>
        <w:spacing w:before="0" w:beforeAutospacing="0" w:after="0" w:afterAutospacing="0"/>
        <w:jc w:val="center"/>
        <w:rPr>
          <w:rFonts w:ascii="Futura Std Book" w:hAnsi="Futura Std Book"/>
          <w:b/>
          <w:sz w:val="18"/>
          <w:szCs w:val="18"/>
        </w:rPr>
      </w:pPr>
      <w:r>
        <w:rPr>
          <w:rFonts w:ascii="Futura Std Book" w:hAnsi="Futura Std Book"/>
          <w:b/>
          <w:sz w:val="18"/>
          <w:szCs w:val="18"/>
        </w:rPr>
        <w:t>4505 words</w:t>
      </w:r>
    </w:p>
    <w:sectPr w:rsidR="00452240" w:rsidRPr="006C602E" w:rsidSect="00DA60C2">
      <w:headerReference w:type="even" r:id="rId13"/>
      <w:headerReference w:type="default" r:id="rId14"/>
      <w:footerReference w:type="first" r:id="rId15"/>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33618D" w14:textId="77777777" w:rsidR="00C76A7E" w:rsidRDefault="00C76A7E" w:rsidP="007A0671">
      <w:r>
        <w:separator/>
      </w:r>
    </w:p>
  </w:endnote>
  <w:endnote w:type="continuationSeparator" w:id="0">
    <w:p w14:paraId="35D09F1E" w14:textId="77777777" w:rsidR="00C76A7E" w:rsidRDefault="00C76A7E" w:rsidP="007A0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Futura Std Book">
    <w:altName w:val="Times New Roman"/>
    <w:panose1 w:val="00000000000000000000"/>
    <w:charset w:val="00"/>
    <w:family w:val="auto"/>
    <w:notTrueType/>
    <w:pitch w:val="default"/>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380D" w14:textId="77777777" w:rsidR="00C76A7E" w:rsidRPr="007A0671" w:rsidRDefault="00C76A7E" w:rsidP="007A0671">
    <w:pPr>
      <w:pStyle w:val="Footer"/>
      <w:jc w:val="center"/>
      <w:rPr>
        <w:sz w:val="20"/>
        <w:szCs w:val="20"/>
      </w:rPr>
    </w:pPr>
    <w:r w:rsidRPr="007A0671">
      <w:rPr>
        <w:sz w:val="20"/>
        <w:szCs w:val="20"/>
      </w:rPr>
      <w:t>--More--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2B4DF" w14:textId="77777777" w:rsidR="00C76A7E" w:rsidRDefault="00C76A7E" w:rsidP="007A0671">
      <w:r>
        <w:separator/>
      </w:r>
    </w:p>
  </w:footnote>
  <w:footnote w:type="continuationSeparator" w:id="0">
    <w:p w14:paraId="072B5319" w14:textId="77777777" w:rsidR="00C76A7E" w:rsidRDefault="00C76A7E" w:rsidP="007A06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1FFBF" w14:textId="280E58C1" w:rsidR="00C76A7E" w:rsidRDefault="00C76A7E" w:rsidP="007A06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DD27C5" w14:textId="77777777" w:rsidR="00C76A7E" w:rsidRDefault="00C76A7E" w:rsidP="007A067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3B92" w14:textId="674A4A39" w:rsidR="00C76A7E" w:rsidRDefault="00C76A7E" w:rsidP="007A067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6C03">
      <w:rPr>
        <w:rStyle w:val="PageNumber"/>
        <w:noProof/>
      </w:rPr>
      <w:t>2</w:t>
    </w:r>
    <w:r>
      <w:rPr>
        <w:rStyle w:val="PageNumber"/>
      </w:rPr>
      <w:fldChar w:fldCharType="end"/>
    </w:r>
  </w:p>
  <w:p w14:paraId="2E425809" w14:textId="73468F05" w:rsidR="00C76A7E" w:rsidRDefault="00C76A7E" w:rsidP="007A0671">
    <w:pPr>
      <w:pStyle w:val="Header"/>
      <w:ind w:right="360"/>
    </w:pPr>
    <w:r>
      <w:t>Snite Museum Press Release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671"/>
    <w:rsid w:val="00071328"/>
    <w:rsid w:val="0009428F"/>
    <w:rsid w:val="00097634"/>
    <w:rsid w:val="000A66CA"/>
    <w:rsid w:val="000B6182"/>
    <w:rsid w:val="000C3611"/>
    <w:rsid w:val="000E192C"/>
    <w:rsid w:val="00123018"/>
    <w:rsid w:val="00141E26"/>
    <w:rsid w:val="00173963"/>
    <w:rsid w:val="001752AF"/>
    <w:rsid w:val="00176DB2"/>
    <w:rsid w:val="001A481A"/>
    <w:rsid w:val="001A5C61"/>
    <w:rsid w:val="001D1B9E"/>
    <w:rsid w:val="00201786"/>
    <w:rsid w:val="00222E49"/>
    <w:rsid w:val="00254246"/>
    <w:rsid w:val="00257980"/>
    <w:rsid w:val="00263782"/>
    <w:rsid w:val="002A6BD8"/>
    <w:rsid w:val="002C68F2"/>
    <w:rsid w:val="002D4665"/>
    <w:rsid w:val="00327C14"/>
    <w:rsid w:val="00343C91"/>
    <w:rsid w:val="00350F3D"/>
    <w:rsid w:val="0035571E"/>
    <w:rsid w:val="00355DD8"/>
    <w:rsid w:val="003E1448"/>
    <w:rsid w:val="00452240"/>
    <w:rsid w:val="00473792"/>
    <w:rsid w:val="004D288A"/>
    <w:rsid w:val="004F0C09"/>
    <w:rsid w:val="00503295"/>
    <w:rsid w:val="0054230B"/>
    <w:rsid w:val="00591E1D"/>
    <w:rsid w:val="005B16D4"/>
    <w:rsid w:val="005C0DFA"/>
    <w:rsid w:val="005C4576"/>
    <w:rsid w:val="006C21D4"/>
    <w:rsid w:val="006C602E"/>
    <w:rsid w:val="00736894"/>
    <w:rsid w:val="00770017"/>
    <w:rsid w:val="00791C99"/>
    <w:rsid w:val="007A0671"/>
    <w:rsid w:val="007A2656"/>
    <w:rsid w:val="007B6B26"/>
    <w:rsid w:val="008151E7"/>
    <w:rsid w:val="008209CC"/>
    <w:rsid w:val="008472AB"/>
    <w:rsid w:val="00856A1D"/>
    <w:rsid w:val="008975C1"/>
    <w:rsid w:val="008A5B21"/>
    <w:rsid w:val="008C0B45"/>
    <w:rsid w:val="008D3DAA"/>
    <w:rsid w:val="008D573B"/>
    <w:rsid w:val="00952F3C"/>
    <w:rsid w:val="00955314"/>
    <w:rsid w:val="0096101B"/>
    <w:rsid w:val="009658E7"/>
    <w:rsid w:val="00982E38"/>
    <w:rsid w:val="00996C03"/>
    <w:rsid w:val="00997882"/>
    <w:rsid w:val="00997D90"/>
    <w:rsid w:val="009E2ED3"/>
    <w:rsid w:val="00A13904"/>
    <w:rsid w:val="00A25167"/>
    <w:rsid w:val="00A36AEC"/>
    <w:rsid w:val="00AC234B"/>
    <w:rsid w:val="00B62C1F"/>
    <w:rsid w:val="00BB0D03"/>
    <w:rsid w:val="00C16729"/>
    <w:rsid w:val="00C53F49"/>
    <w:rsid w:val="00C66D77"/>
    <w:rsid w:val="00C76A7E"/>
    <w:rsid w:val="00D360BC"/>
    <w:rsid w:val="00D41460"/>
    <w:rsid w:val="00D90C97"/>
    <w:rsid w:val="00D939B6"/>
    <w:rsid w:val="00DA60C2"/>
    <w:rsid w:val="00DE6AE4"/>
    <w:rsid w:val="00DF6B99"/>
    <w:rsid w:val="00E2130A"/>
    <w:rsid w:val="00E447E7"/>
    <w:rsid w:val="00E5104A"/>
    <w:rsid w:val="00E771E9"/>
    <w:rsid w:val="00EA38EB"/>
    <w:rsid w:val="00EA6460"/>
    <w:rsid w:val="00EB51A1"/>
    <w:rsid w:val="00F00D64"/>
    <w:rsid w:val="00F039B0"/>
    <w:rsid w:val="00F66A58"/>
    <w:rsid w:val="00F9476B"/>
    <w:rsid w:val="00FA4147"/>
    <w:rsid w:val="00FE4A2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3E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71"/>
    <w:rPr>
      <w:rFonts w:ascii="Times New Roman" w:eastAsia="Times New Roman" w:hAnsi="Times New Roman" w:cs="Times New Roman"/>
    </w:rPr>
  </w:style>
  <w:style w:type="paragraph" w:styleId="Heading2">
    <w:name w:val="heading 2"/>
    <w:basedOn w:val="Normal"/>
    <w:next w:val="Normal"/>
    <w:link w:val="Heading2Char"/>
    <w:uiPriority w:val="99"/>
    <w:qFormat/>
    <w:rsid w:val="007A0671"/>
    <w:pPr>
      <w:keepNext/>
      <w:jc w:val="right"/>
      <w:outlineLvl w:val="1"/>
    </w:pPr>
    <w:rPr>
      <w:rFonts w:ascii="Verdana" w:eastAsia="Calibri" w:hAnsi="Verdan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A0671"/>
    <w:rPr>
      <w:rFonts w:ascii="Verdana" w:eastAsia="Calibri" w:hAnsi="Verdana" w:cs="Times New Roman"/>
      <w:b/>
      <w:szCs w:val="20"/>
    </w:rPr>
  </w:style>
  <w:style w:type="character" w:customStyle="1" w:styleId="title1">
    <w:name w:val="title1"/>
    <w:basedOn w:val="DefaultParagraphFont"/>
    <w:uiPriority w:val="99"/>
    <w:rsid w:val="007A0671"/>
    <w:rPr>
      <w:rFonts w:ascii="Arial" w:hAnsi="Arial" w:cs="Arial"/>
      <w:b/>
      <w:bCs/>
      <w:color w:val="666666"/>
      <w:sz w:val="20"/>
      <w:szCs w:val="20"/>
    </w:rPr>
  </w:style>
  <w:style w:type="paragraph" w:styleId="NormalWeb">
    <w:name w:val="Normal (Web)"/>
    <w:basedOn w:val="Normal"/>
    <w:uiPriority w:val="99"/>
    <w:rsid w:val="007A0671"/>
    <w:pPr>
      <w:spacing w:before="100" w:beforeAutospacing="1" w:after="100" w:afterAutospacing="1"/>
    </w:pPr>
  </w:style>
  <w:style w:type="character" w:styleId="Hyperlink">
    <w:name w:val="Hyperlink"/>
    <w:basedOn w:val="DefaultParagraphFont"/>
    <w:uiPriority w:val="99"/>
    <w:rsid w:val="007A0671"/>
    <w:rPr>
      <w:rFonts w:cs="Times New Roman"/>
      <w:color w:val="0000FF"/>
      <w:u w:val="single"/>
    </w:rPr>
  </w:style>
  <w:style w:type="paragraph" w:styleId="NoSpacing">
    <w:name w:val="No Spacing"/>
    <w:uiPriority w:val="99"/>
    <w:qFormat/>
    <w:rsid w:val="007A0671"/>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A06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671"/>
    <w:rPr>
      <w:rFonts w:ascii="Lucida Grande" w:eastAsia="Times New Roman" w:hAnsi="Lucida Grande" w:cs="Lucida Grande"/>
      <w:sz w:val="18"/>
      <w:szCs w:val="18"/>
    </w:rPr>
  </w:style>
  <w:style w:type="paragraph" w:styleId="Header">
    <w:name w:val="header"/>
    <w:basedOn w:val="Normal"/>
    <w:link w:val="HeaderChar"/>
    <w:uiPriority w:val="99"/>
    <w:unhideWhenUsed/>
    <w:rsid w:val="007A0671"/>
    <w:pPr>
      <w:tabs>
        <w:tab w:val="center" w:pos="4320"/>
        <w:tab w:val="right" w:pos="8640"/>
      </w:tabs>
    </w:pPr>
  </w:style>
  <w:style w:type="character" w:customStyle="1" w:styleId="HeaderChar">
    <w:name w:val="Header Char"/>
    <w:basedOn w:val="DefaultParagraphFont"/>
    <w:link w:val="Header"/>
    <w:uiPriority w:val="99"/>
    <w:rsid w:val="007A0671"/>
    <w:rPr>
      <w:rFonts w:ascii="Times New Roman" w:eastAsia="Times New Roman" w:hAnsi="Times New Roman" w:cs="Times New Roman"/>
    </w:rPr>
  </w:style>
  <w:style w:type="character" w:styleId="PageNumber">
    <w:name w:val="page number"/>
    <w:basedOn w:val="DefaultParagraphFont"/>
    <w:uiPriority w:val="99"/>
    <w:semiHidden/>
    <w:unhideWhenUsed/>
    <w:rsid w:val="007A0671"/>
  </w:style>
  <w:style w:type="paragraph" w:styleId="Footer">
    <w:name w:val="footer"/>
    <w:basedOn w:val="Normal"/>
    <w:link w:val="FooterChar"/>
    <w:uiPriority w:val="99"/>
    <w:unhideWhenUsed/>
    <w:rsid w:val="007A0671"/>
    <w:pPr>
      <w:tabs>
        <w:tab w:val="center" w:pos="4320"/>
        <w:tab w:val="right" w:pos="8640"/>
      </w:tabs>
    </w:pPr>
  </w:style>
  <w:style w:type="character" w:customStyle="1" w:styleId="FooterChar">
    <w:name w:val="Footer Char"/>
    <w:basedOn w:val="DefaultParagraphFont"/>
    <w:link w:val="Footer"/>
    <w:uiPriority w:val="99"/>
    <w:rsid w:val="007A067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00D64"/>
    <w:rPr>
      <w:color w:val="800080" w:themeColor="followedHyperlink"/>
      <w:u w:val="single"/>
    </w:rPr>
  </w:style>
  <w:style w:type="character" w:customStyle="1" w:styleId="apple-converted-space">
    <w:name w:val="apple-converted-space"/>
    <w:basedOn w:val="DefaultParagraphFont"/>
    <w:rsid w:val="00D4146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671"/>
    <w:rPr>
      <w:rFonts w:ascii="Times New Roman" w:eastAsia="Times New Roman" w:hAnsi="Times New Roman" w:cs="Times New Roman"/>
    </w:rPr>
  </w:style>
  <w:style w:type="paragraph" w:styleId="Heading2">
    <w:name w:val="heading 2"/>
    <w:basedOn w:val="Normal"/>
    <w:next w:val="Normal"/>
    <w:link w:val="Heading2Char"/>
    <w:uiPriority w:val="99"/>
    <w:qFormat/>
    <w:rsid w:val="007A0671"/>
    <w:pPr>
      <w:keepNext/>
      <w:jc w:val="right"/>
      <w:outlineLvl w:val="1"/>
    </w:pPr>
    <w:rPr>
      <w:rFonts w:ascii="Verdana" w:eastAsia="Calibri" w:hAnsi="Verdan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7A0671"/>
    <w:rPr>
      <w:rFonts w:ascii="Verdana" w:eastAsia="Calibri" w:hAnsi="Verdana" w:cs="Times New Roman"/>
      <w:b/>
      <w:szCs w:val="20"/>
    </w:rPr>
  </w:style>
  <w:style w:type="character" w:customStyle="1" w:styleId="title1">
    <w:name w:val="title1"/>
    <w:basedOn w:val="DefaultParagraphFont"/>
    <w:uiPriority w:val="99"/>
    <w:rsid w:val="007A0671"/>
    <w:rPr>
      <w:rFonts w:ascii="Arial" w:hAnsi="Arial" w:cs="Arial"/>
      <w:b/>
      <w:bCs/>
      <w:color w:val="666666"/>
      <w:sz w:val="20"/>
      <w:szCs w:val="20"/>
    </w:rPr>
  </w:style>
  <w:style w:type="paragraph" w:styleId="NormalWeb">
    <w:name w:val="Normal (Web)"/>
    <w:basedOn w:val="Normal"/>
    <w:uiPriority w:val="99"/>
    <w:rsid w:val="007A0671"/>
    <w:pPr>
      <w:spacing w:before="100" w:beforeAutospacing="1" w:after="100" w:afterAutospacing="1"/>
    </w:pPr>
  </w:style>
  <w:style w:type="character" w:styleId="Hyperlink">
    <w:name w:val="Hyperlink"/>
    <w:basedOn w:val="DefaultParagraphFont"/>
    <w:uiPriority w:val="99"/>
    <w:rsid w:val="007A0671"/>
    <w:rPr>
      <w:rFonts w:cs="Times New Roman"/>
      <w:color w:val="0000FF"/>
      <w:u w:val="single"/>
    </w:rPr>
  </w:style>
  <w:style w:type="paragraph" w:styleId="NoSpacing">
    <w:name w:val="No Spacing"/>
    <w:uiPriority w:val="99"/>
    <w:qFormat/>
    <w:rsid w:val="007A0671"/>
    <w:rPr>
      <w:rFonts w:ascii="Calibri" w:eastAsia="Calibri" w:hAnsi="Calibri" w:cs="Times New Roman"/>
      <w:sz w:val="22"/>
      <w:szCs w:val="22"/>
    </w:rPr>
  </w:style>
  <w:style w:type="paragraph" w:styleId="BalloonText">
    <w:name w:val="Balloon Text"/>
    <w:basedOn w:val="Normal"/>
    <w:link w:val="BalloonTextChar"/>
    <w:uiPriority w:val="99"/>
    <w:semiHidden/>
    <w:unhideWhenUsed/>
    <w:rsid w:val="007A06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0671"/>
    <w:rPr>
      <w:rFonts w:ascii="Lucida Grande" w:eastAsia="Times New Roman" w:hAnsi="Lucida Grande" w:cs="Lucida Grande"/>
      <w:sz w:val="18"/>
      <w:szCs w:val="18"/>
    </w:rPr>
  </w:style>
  <w:style w:type="paragraph" w:styleId="Header">
    <w:name w:val="header"/>
    <w:basedOn w:val="Normal"/>
    <w:link w:val="HeaderChar"/>
    <w:uiPriority w:val="99"/>
    <w:unhideWhenUsed/>
    <w:rsid w:val="007A0671"/>
    <w:pPr>
      <w:tabs>
        <w:tab w:val="center" w:pos="4320"/>
        <w:tab w:val="right" w:pos="8640"/>
      </w:tabs>
    </w:pPr>
  </w:style>
  <w:style w:type="character" w:customStyle="1" w:styleId="HeaderChar">
    <w:name w:val="Header Char"/>
    <w:basedOn w:val="DefaultParagraphFont"/>
    <w:link w:val="Header"/>
    <w:uiPriority w:val="99"/>
    <w:rsid w:val="007A0671"/>
    <w:rPr>
      <w:rFonts w:ascii="Times New Roman" w:eastAsia="Times New Roman" w:hAnsi="Times New Roman" w:cs="Times New Roman"/>
    </w:rPr>
  </w:style>
  <w:style w:type="character" w:styleId="PageNumber">
    <w:name w:val="page number"/>
    <w:basedOn w:val="DefaultParagraphFont"/>
    <w:uiPriority w:val="99"/>
    <w:semiHidden/>
    <w:unhideWhenUsed/>
    <w:rsid w:val="007A0671"/>
  </w:style>
  <w:style w:type="paragraph" w:styleId="Footer">
    <w:name w:val="footer"/>
    <w:basedOn w:val="Normal"/>
    <w:link w:val="FooterChar"/>
    <w:uiPriority w:val="99"/>
    <w:unhideWhenUsed/>
    <w:rsid w:val="007A0671"/>
    <w:pPr>
      <w:tabs>
        <w:tab w:val="center" w:pos="4320"/>
        <w:tab w:val="right" w:pos="8640"/>
      </w:tabs>
    </w:pPr>
  </w:style>
  <w:style w:type="character" w:customStyle="1" w:styleId="FooterChar">
    <w:name w:val="Footer Char"/>
    <w:basedOn w:val="DefaultParagraphFont"/>
    <w:link w:val="Footer"/>
    <w:uiPriority w:val="99"/>
    <w:rsid w:val="007A0671"/>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00D64"/>
    <w:rPr>
      <w:color w:val="800080" w:themeColor="followedHyperlink"/>
      <w:u w:val="single"/>
    </w:rPr>
  </w:style>
  <w:style w:type="character" w:customStyle="1" w:styleId="apple-converted-space">
    <w:name w:val="apple-converted-space"/>
    <w:basedOn w:val="DefaultParagraphFont"/>
    <w:rsid w:val="00D414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686101">
      <w:bodyDiv w:val="1"/>
      <w:marLeft w:val="0"/>
      <w:marRight w:val="0"/>
      <w:marTop w:val="0"/>
      <w:marBottom w:val="0"/>
      <w:divBdr>
        <w:top w:val="none" w:sz="0" w:space="0" w:color="auto"/>
        <w:left w:val="none" w:sz="0" w:space="0" w:color="auto"/>
        <w:bottom w:val="none" w:sz="0" w:space="0" w:color="auto"/>
        <w:right w:val="none" w:sz="0" w:space="0" w:color="auto"/>
      </w:divBdr>
    </w:div>
    <w:div w:id="6556923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sniteartmuseum.nd.edu" TargetMode="External"/><Relationship Id="rId12" Type="http://schemas.openxmlformats.org/officeDocument/2006/relationships/hyperlink" Target="http://nd.edu/visitors/directions/"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10" Type="http://schemas.openxmlformats.org/officeDocument/2006/relationships/hyperlink" Target="mailto:gcosta@nd.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74139-D094-5845-953A-0ABD3E9CD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Pages>
  <Words>811</Words>
  <Characters>4627</Characters>
  <Application>Microsoft Macintosh Word</Application>
  <DocSecurity>0</DocSecurity>
  <Lines>38</Lines>
  <Paragraphs>10</Paragraphs>
  <ScaleCrop>false</ScaleCrop>
  <Company>University of Notre Dame</Company>
  <LinksUpToDate>false</LinksUpToDate>
  <CharactersWithSpaces>5428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Snay</dc:creator>
  <cp:keywords/>
  <dc:description/>
  <cp:lastModifiedBy>G. Costa</cp:lastModifiedBy>
  <cp:revision>16</cp:revision>
  <cp:lastPrinted>2014-06-11T16:03:00Z</cp:lastPrinted>
  <dcterms:created xsi:type="dcterms:W3CDTF">2016-07-05T19:08:00Z</dcterms:created>
  <dcterms:modified xsi:type="dcterms:W3CDTF">2016-07-25T13:46:00Z</dcterms:modified>
</cp:coreProperties>
</file>