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A30DD5" w14:textId="77777777" w:rsidR="006469B0" w:rsidRDefault="006469B0" w:rsidP="006469B0">
      <w:pPr>
        <w:ind w:left="-1440"/>
        <w:jc w:val="center"/>
        <w:rPr>
          <w:rStyle w:val="title1"/>
          <w:rFonts w:ascii="Futura Std Book" w:hAnsi="Futura Std Book"/>
          <w:sz w:val="32"/>
          <w:szCs w:val="32"/>
        </w:rPr>
      </w:pPr>
      <w:r>
        <w:rPr>
          <w:rFonts w:ascii="Futura Std Book" w:hAnsi="Futura Std Book"/>
          <w:noProof/>
        </w:rPr>
        <mc:AlternateContent>
          <mc:Choice Requires="wps">
            <w:drawing>
              <wp:anchor distT="0" distB="0" distL="114300" distR="114300" simplePos="0" relativeHeight="251659264" behindDoc="0" locked="0" layoutInCell="0" allowOverlap="1" wp14:anchorId="2A3B95F9" wp14:editId="4AF5491F">
                <wp:simplePos x="0" y="0"/>
                <wp:positionH relativeFrom="column">
                  <wp:posOffset>2514600</wp:posOffset>
                </wp:positionH>
                <wp:positionV relativeFrom="paragraph">
                  <wp:posOffset>0</wp:posOffset>
                </wp:positionV>
                <wp:extent cx="3091815" cy="1771015"/>
                <wp:effectExtent l="0" t="0" r="6985" b="6985"/>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77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3C5F3" w14:textId="77777777" w:rsidR="00ED42AC" w:rsidRPr="00510EFF" w:rsidRDefault="00ED42AC" w:rsidP="006469B0">
                            <w:pPr>
                              <w:pStyle w:val="Heading2"/>
                              <w:rPr>
                                <w:rFonts w:ascii="Futura Std Book" w:hAnsi="Futura Std Book"/>
                                <w:sz w:val="10"/>
                                <w:szCs w:val="10"/>
                              </w:rPr>
                            </w:pPr>
                          </w:p>
                          <w:p w14:paraId="765DC83A" w14:textId="77777777" w:rsidR="00ED42AC" w:rsidRPr="00510EFF" w:rsidRDefault="00ED42AC" w:rsidP="006469B0">
                            <w:pPr>
                              <w:pStyle w:val="Heading2"/>
                              <w:rPr>
                                <w:rFonts w:ascii="Futura Std Book" w:hAnsi="Futura Std Book"/>
                                <w:szCs w:val="24"/>
                              </w:rPr>
                            </w:pPr>
                            <w:r>
                              <w:rPr>
                                <w:rFonts w:ascii="Futura Std Book" w:hAnsi="Futura Std Book"/>
                                <w:szCs w:val="24"/>
                              </w:rPr>
                              <w:t>Media Contact</w:t>
                            </w:r>
                          </w:p>
                          <w:p w14:paraId="06D747D1" w14:textId="77777777" w:rsidR="00ED42AC" w:rsidRDefault="00ED42AC" w:rsidP="006469B0">
                            <w:pPr>
                              <w:jc w:val="right"/>
                              <w:rPr>
                                <w:rFonts w:ascii="Futura Std Book" w:hAnsi="Futura Std Book"/>
                                <w:sz w:val="20"/>
                              </w:rPr>
                            </w:pPr>
                            <w:r>
                              <w:rPr>
                                <w:rFonts w:ascii="Futura Std Book" w:hAnsi="Futura Std Book"/>
                                <w:sz w:val="20"/>
                              </w:rPr>
                              <w:t>Gina Costa</w:t>
                            </w:r>
                          </w:p>
                          <w:p w14:paraId="0BEAE263" w14:textId="77777777" w:rsidR="00ED42AC" w:rsidRDefault="00ED42AC" w:rsidP="006469B0">
                            <w:pPr>
                              <w:jc w:val="right"/>
                              <w:rPr>
                                <w:rFonts w:ascii="Futura Std Book" w:hAnsi="Futura Std Book"/>
                                <w:sz w:val="20"/>
                              </w:rPr>
                            </w:pPr>
                            <w:r>
                              <w:rPr>
                                <w:rFonts w:ascii="Futura Std Book" w:hAnsi="Futura Std Book"/>
                                <w:sz w:val="20"/>
                              </w:rPr>
                              <w:t>Phone: 574-631-4720</w:t>
                            </w:r>
                          </w:p>
                          <w:p w14:paraId="4CFBB20D" w14:textId="77777777" w:rsidR="00ED42AC" w:rsidRDefault="00ED42AC" w:rsidP="006469B0">
                            <w:pPr>
                              <w:jc w:val="right"/>
                              <w:rPr>
                                <w:rFonts w:ascii="Futura Std Book" w:hAnsi="Futura Std Book"/>
                                <w:sz w:val="20"/>
                              </w:rPr>
                            </w:pPr>
                            <w:r>
                              <w:rPr>
                                <w:rFonts w:ascii="Futura Std Book" w:hAnsi="Futura Std Book"/>
                                <w:sz w:val="20"/>
                              </w:rPr>
                              <w:t>Fax: 574-631-8501</w:t>
                            </w:r>
                          </w:p>
                          <w:p w14:paraId="6EEA7E80" w14:textId="77777777" w:rsidR="00ED42AC" w:rsidRDefault="00ED42AC" w:rsidP="006469B0">
                            <w:pPr>
                              <w:jc w:val="right"/>
                              <w:rPr>
                                <w:rFonts w:ascii="Futura Std Book" w:hAnsi="Futura Std Book"/>
                                <w:sz w:val="20"/>
                              </w:rPr>
                            </w:pPr>
                            <w:r>
                              <w:rPr>
                                <w:rFonts w:ascii="Futura Std Book" w:hAnsi="Futura Std Book"/>
                                <w:sz w:val="20"/>
                              </w:rPr>
                              <w:t>PO Box 368</w:t>
                            </w:r>
                          </w:p>
                          <w:p w14:paraId="3503F647" w14:textId="77777777" w:rsidR="00ED42AC" w:rsidRDefault="00ED42AC" w:rsidP="006469B0">
                            <w:pPr>
                              <w:jc w:val="right"/>
                              <w:rPr>
                                <w:rFonts w:ascii="Futura Std Book" w:hAnsi="Futura Std Book"/>
                                <w:sz w:val="20"/>
                              </w:rPr>
                            </w:pPr>
                            <w:r w:rsidRPr="00F0237A">
                              <w:rPr>
                                <w:rFonts w:ascii="Futura Std Book" w:hAnsi="Futura Std Book"/>
                                <w:sz w:val="20"/>
                              </w:rPr>
                              <w:t>University of Notre Dame</w:t>
                            </w:r>
                          </w:p>
                          <w:p w14:paraId="740BCC58" w14:textId="77777777" w:rsidR="00ED42AC" w:rsidRDefault="00ED42AC" w:rsidP="006469B0">
                            <w:pPr>
                              <w:jc w:val="right"/>
                              <w:rPr>
                                <w:rFonts w:ascii="Futura Std Book" w:hAnsi="Futura Std Book"/>
                                <w:sz w:val="20"/>
                              </w:rPr>
                            </w:pPr>
                            <w:r>
                              <w:rPr>
                                <w:rFonts w:ascii="Futura Std Book" w:hAnsi="Futura Std Book"/>
                                <w:sz w:val="20"/>
                              </w:rPr>
                              <w:t>Notre Dame, IN 46556</w:t>
                            </w:r>
                          </w:p>
                          <w:p w14:paraId="03AB41E9" w14:textId="77777777" w:rsidR="00ED42AC" w:rsidRDefault="00ED42AC" w:rsidP="006469B0">
                            <w:pPr>
                              <w:jc w:val="right"/>
                              <w:rPr>
                                <w:rFonts w:ascii="Futura Std Book" w:hAnsi="Futura Std Book"/>
                                <w:sz w:val="20"/>
                              </w:rPr>
                            </w:pPr>
                            <w:r>
                              <w:rPr>
                                <w:rFonts w:ascii="Futura Std Book" w:hAnsi="Futura Std Book"/>
                                <w:sz w:val="20"/>
                              </w:rPr>
                              <w:t>gcosta@nd.edu</w:t>
                            </w:r>
                          </w:p>
                          <w:p w14:paraId="5C0C3786" w14:textId="77777777" w:rsidR="00ED42AC" w:rsidRPr="00BA562E" w:rsidRDefault="00ED42AC" w:rsidP="006469B0">
                            <w:pPr>
                              <w:spacing w:line="276" w:lineRule="auto"/>
                            </w:pPr>
                            <w:r>
                              <w:tab/>
                            </w:r>
                            <w:r>
                              <w:tab/>
                            </w:r>
                            <w:r>
                              <w:tab/>
                            </w:r>
                            <w:r>
                              <w:tab/>
                            </w:r>
                          </w:p>
                          <w:p w14:paraId="5BBAEC24" w14:textId="77777777" w:rsidR="00ED42AC" w:rsidRPr="000603A4" w:rsidRDefault="00ED42AC" w:rsidP="006469B0">
                            <w:pPr>
                              <w:jc w:val="right"/>
                              <w:rPr>
                                <w:rFonts w:ascii="Futura Std Book" w:hAnsi="Futura Std Book"/>
                                <w:sz w:val="20"/>
                              </w:rPr>
                            </w:pPr>
                          </w:p>
                          <w:p w14:paraId="2D020077" w14:textId="77777777" w:rsidR="00ED42AC" w:rsidRDefault="00ED42AC" w:rsidP="00646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198pt;margin-top:0;width:243.45pt;height:1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" o:allowincell="f" stroked="f">
                <v:textbox>
                  <w:txbxContent>
                    <w:p w14:paraId="2BD3C5F3" w14:textId="77777777" w:rsidR="00ED42AC" w:rsidRPr="00510EFF" w:rsidRDefault="00ED42AC" w:rsidP="006469B0">
                      <w:pPr>
                        <w:pStyle w:val="Heading2"/>
                        <w:rPr>
                          <w:rFonts w:ascii="Futura Std Book" w:hAnsi="Futura Std Book"/>
                          <w:sz w:val="10"/>
                          <w:szCs w:val="10"/>
                        </w:rPr>
                      </w:pPr>
                    </w:p>
                    <w:p w14:paraId="765DC83A" w14:textId="77777777" w:rsidR="00ED42AC" w:rsidRPr="00510EFF" w:rsidRDefault="00ED42AC" w:rsidP="006469B0">
                      <w:pPr>
                        <w:pStyle w:val="Heading2"/>
                        <w:rPr>
                          <w:rFonts w:ascii="Futura Std Book" w:hAnsi="Futura Std Book"/>
                          <w:szCs w:val="24"/>
                        </w:rPr>
                      </w:pPr>
                      <w:r>
                        <w:rPr>
                          <w:rFonts w:ascii="Futura Std Book" w:hAnsi="Futura Std Book"/>
                          <w:szCs w:val="24"/>
                        </w:rPr>
                        <w:t>Media Contact</w:t>
                      </w:r>
                    </w:p>
                    <w:p w14:paraId="06D747D1" w14:textId="77777777" w:rsidR="00ED42AC" w:rsidRDefault="00ED42AC" w:rsidP="006469B0">
                      <w:pPr>
                        <w:jc w:val="right"/>
                        <w:rPr>
                          <w:rFonts w:ascii="Futura Std Book" w:hAnsi="Futura Std Book"/>
                          <w:sz w:val="20"/>
                        </w:rPr>
                      </w:pPr>
                      <w:r>
                        <w:rPr>
                          <w:rFonts w:ascii="Futura Std Book" w:hAnsi="Futura Std Book"/>
                          <w:sz w:val="20"/>
                        </w:rPr>
                        <w:t>Gina Costa</w:t>
                      </w:r>
                    </w:p>
                    <w:p w14:paraId="0BEAE263" w14:textId="77777777" w:rsidR="00ED42AC" w:rsidRDefault="00ED42AC" w:rsidP="006469B0">
                      <w:pPr>
                        <w:jc w:val="right"/>
                        <w:rPr>
                          <w:rFonts w:ascii="Futura Std Book" w:hAnsi="Futura Std Book"/>
                          <w:sz w:val="20"/>
                        </w:rPr>
                      </w:pPr>
                      <w:r>
                        <w:rPr>
                          <w:rFonts w:ascii="Futura Std Book" w:hAnsi="Futura Std Book"/>
                          <w:sz w:val="20"/>
                        </w:rPr>
                        <w:t>Phone: 574-631-4720</w:t>
                      </w:r>
                    </w:p>
                    <w:p w14:paraId="4CFBB20D" w14:textId="77777777" w:rsidR="00ED42AC" w:rsidRDefault="00ED42AC" w:rsidP="006469B0">
                      <w:pPr>
                        <w:jc w:val="right"/>
                        <w:rPr>
                          <w:rFonts w:ascii="Futura Std Book" w:hAnsi="Futura Std Book"/>
                          <w:sz w:val="20"/>
                        </w:rPr>
                      </w:pPr>
                      <w:r>
                        <w:rPr>
                          <w:rFonts w:ascii="Futura Std Book" w:hAnsi="Futura Std Book"/>
                          <w:sz w:val="20"/>
                        </w:rPr>
                        <w:t>Fax: 574-631-8501</w:t>
                      </w:r>
                    </w:p>
                    <w:p w14:paraId="6EEA7E80" w14:textId="77777777" w:rsidR="00ED42AC" w:rsidRDefault="00ED42AC" w:rsidP="006469B0">
                      <w:pPr>
                        <w:jc w:val="right"/>
                        <w:rPr>
                          <w:rFonts w:ascii="Futura Std Book" w:hAnsi="Futura Std Book"/>
                          <w:sz w:val="20"/>
                        </w:rPr>
                      </w:pPr>
                      <w:r>
                        <w:rPr>
                          <w:rFonts w:ascii="Futura Std Book" w:hAnsi="Futura Std Book"/>
                          <w:sz w:val="20"/>
                        </w:rPr>
                        <w:t>PO Box 368</w:t>
                      </w:r>
                    </w:p>
                    <w:p w14:paraId="3503F647" w14:textId="77777777" w:rsidR="00ED42AC" w:rsidRDefault="00ED42AC" w:rsidP="006469B0">
                      <w:pPr>
                        <w:jc w:val="right"/>
                        <w:rPr>
                          <w:rFonts w:ascii="Futura Std Book" w:hAnsi="Futura Std Book"/>
                          <w:sz w:val="20"/>
                        </w:rPr>
                      </w:pPr>
                      <w:r w:rsidRPr="00F0237A">
                        <w:rPr>
                          <w:rFonts w:ascii="Futura Std Book" w:hAnsi="Futura Std Book"/>
                          <w:sz w:val="20"/>
                        </w:rPr>
                        <w:t>University of Notre Dame</w:t>
                      </w:r>
                    </w:p>
                    <w:p w14:paraId="740BCC58" w14:textId="77777777" w:rsidR="00ED42AC" w:rsidRDefault="00ED42AC" w:rsidP="006469B0">
                      <w:pPr>
                        <w:jc w:val="right"/>
                        <w:rPr>
                          <w:rFonts w:ascii="Futura Std Book" w:hAnsi="Futura Std Book"/>
                          <w:sz w:val="20"/>
                        </w:rPr>
                      </w:pPr>
                      <w:r>
                        <w:rPr>
                          <w:rFonts w:ascii="Futura Std Book" w:hAnsi="Futura Std Book"/>
                          <w:sz w:val="20"/>
                        </w:rPr>
                        <w:t>Notre Dame, IN 46556</w:t>
                      </w:r>
                    </w:p>
                    <w:p w14:paraId="03AB41E9" w14:textId="77777777" w:rsidR="00ED42AC" w:rsidRDefault="00ED42AC" w:rsidP="006469B0">
                      <w:pPr>
                        <w:jc w:val="right"/>
                        <w:rPr>
                          <w:rFonts w:ascii="Futura Std Book" w:hAnsi="Futura Std Book"/>
                          <w:sz w:val="20"/>
                        </w:rPr>
                      </w:pPr>
                      <w:r>
                        <w:rPr>
                          <w:rFonts w:ascii="Futura Std Book" w:hAnsi="Futura Std Book"/>
                          <w:sz w:val="20"/>
                        </w:rPr>
                        <w:t>gcosta@nd.edu</w:t>
                      </w:r>
                    </w:p>
                    <w:p w14:paraId="5C0C3786" w14:textId="77777777" w:rsidR="00ED42AC" w:rsidRPr="00BA562E" w:rsidRDefault="00ED42AC" w:rsidP="006469B0">
                      <w:pPr>
                        <w:spacing w:line="276" w:lineRule="auto"/>
                      </w:pPr>
                      <w:r>
                        <w:tab/>
                      </w:r>
                      <w:r>
                        <w:tab/>
                      </w:r>
                      <w:r>
                        <w:tab/>
                      </w:r>
                      <w:r>
                        <w:tab/>
                      </w:r>
                    </w:p>
                    <w:p w14:paraId="5BBAEC24" w14:textId="77777777" w:rsidR="00ED42AC" w:rsidRPr="000603A4" w:rsidRDefault="00ED42AC" w:rsidP="006469B0">
                      <w:pPr>
                        <w:jc w:val="right"/>
                        <w:rPr>
                          <w:rFonts w:ascii="Futura Std Book" w:hAnsi="Futura Std Book"/>
                          <w:sz w:val="20"/>
                        </w:rPr>
                      </w:pPr>
                    </w:p>
                    <w:p w14:paraId="2D020077" w14:textId="77777777" w:rsidR="00ED42AC" w:rsidRDefault="00ED42AC" w:rsidP="006469B0">
                      <w:pPr>
                        <w:jc w:val="right"/>
                      </w:pPr>
                    </w:p>
                  </w:txbxContent>
                </v:textbox>
                <w10:wrap type="square"/>
              </v:shape>
            </w:pict>
          </mc:Fallback>
        </mc:AlternateContent>
      </w:r>
      <w:r>
        <w:rPr>
          <w:rFonts w:ascii="Futura Std Book" w:hAnsi="Futura Std Book" w:cs="Arial"/>
          <w:b/>
          <w:bCs/>
          <w:noProof/>
          <w:color w:val="666666"/>
          <w:sz w:val="32"/>
          <w:szCs w:val="32"/>
        </w:rPr>
        <w:drawing>
          <wp:inline distT="0" distB="0" distL="0" distR="0" wp14:anchorId="3F031808" wp14:editId="74BDC8B7">
            <wp:extent cx="1751116" cy="1598507"/>
            <wp:effectExtent l="0" t="0" r="1905" b="1905"/>
            <wp:docPr id="1" name="Picture 1" descr="Macintosh HD:Users:csnay:Desktop:Logos:snite logo bl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snay:Desktop:Logos:snite logo black.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249" cy="1598628"/>
                    </a:xfrm>
                    <a:prstGeom prst="rect">
                      <a:avLst/>
                    </a:prstGeom>
                    <a:noFill/>
                    <a:ln>
                      <a:noFill/>
                    </a:ln>
                  </pic:spPr>
                </pic:pic>
              </a:graphicData>
            </a:graphic>
          </wp:inline>
        </w:drawing>
      </w:r>
    </w:p>
    <w:p w14:paraId="505691C6" w14:textId="77777777" w:rsidR="006469B0" w:rsidRDefault="006469B0" w:rsidP="006469B0">
      <w:pPr>
        <w:jc w:val="center"/>
        <w:rPr>
          <w:rStyle w:val="title1"/>
          <w:rFonts w:ascii="Futura Std Book" w:hAnsi="Futura Std Book"/>
          <w:sz w:val="32"/>
          <w:szCs w:val="32"/>
        </w:rPr>
      </w:pPr>
    </w:p>
    <w:p w14:paraId="767EF44D" w14:textId="590ADA03" w:rsidR="006469B0" w:rsidRPr="006C08CA" w:rsidRDefault="006469B0" w:rsidP="006C08CA">
      <w:pPr>
        <w:jc w:val="right"/>
        <w:rPr>
          <w:rFonts w:ascii="Futura Std Book" w:hAnsi="Futura Std Book" w:cs="Arial"/>
          <w:b/>
          <w:bCs/>
          <w:color w:val="E9C14A"/>
          <w:sz w:val="28"/>
          <w:szCs w:val="28"/>
        </w:rPr>
      </w:pPr>
      <w:r w:rsidRPr="00564F03">
        <w:rPr>
          <w:rStyle w:val="title1"/>
          <w:rFonts w:ascii="Futura Std Book" w:hAnsi="Futura Std Book"/>
          <w:b w:val="0"/>
          <w:i/>
          <w:color w:val="E9C14A"/>
          <w:sz w:val="28"/>
          <w:szCs w:val="28"/>
        </w:rPr>
        <w:t>University of</w:t>
      </w:r>
      <w:r w:rsidRPr="006469B0">
        <w:rPr>
          <w:rStyle w:val="title1"/>
          <w:rFonts w:ascii="Futura Std Book" w:hAnsi="Futura Std Book"/>
          <w:color w:val="E9C14A"/>
          <w:sz w:val="28"/>
          <w:szCs w:val="28"/>
        </w:rPr>
        <w:t xml:space="preserve"> NOTRE DAME</w:t>
      </w:r>
    </w:p>
    <w:p w14:paraId="7F6F379D" w14:textId="77777777" w:rsidR="006469B0" w:rsidRDefault="006469B0"/>
    <w:p w14:paraId="68B575CC" w14:textId="77777777" w:rsidR="006A7B49" w:rsidRPr="006469B0" w:rsidRDefault="006A7B49">
      <w:pPr>
        <w:rPr>
          <w:rFonts w:cs="Futura"/>
          <w:b/>
        </w:rPr>
      </w:pPr>
      <w:r w:rsidRPr="006469B0">
        <w:rPr>
          <w:rFonts w:cs="Futura"/>
          <w:b/>
        </w:rPr>
        <w:t>FOR IMMEDIATE RELEASE</w:t>
      </w:r>
    </w:p>
    <w:p w14:paraId="14750561" w14:textId="77777777" w:rsidR="006A7B49" w:rsidRDefault="006A7B49"/>
    <w:p w14:paraId="685C0DC9" w14:textId="77777777" w:rsidR="00634447" w:rsidRPr="006469B0" w:rsidRDefault="006A7B49">
      <w:pPr>
        <w:rPr>
          <w:b/>
          <w:color w:val="7F7F7F" w:themeColor="text1" w:themeTint="80"/>
          <w:sz w:val="32"/>
          <w:szCs w:val="32"/>
        </w:rPr>
      </w:pPr>
      <w:r w:rsidRPr="006469B0">
        <w:rPr>
          <w:b/>
          <w:color w:val="7F7F7F" w:themeColor="text1" w:themeTint="80"/>
          <w:sz w:val="32"/>
          <w:szCs w:val="32"/>
        </w:rPr>
        <w:t xml:space="preserve">Rembrandt </w:t>
      </w:r>
      <w:proofErr w:type="spellStart"/>
      <w:r w:rsidR="00564F03">
        <w:rPr>
          <w:b/>
          <w:color w:val="7F7F7F" w:themeColor="text1" w:themeTint="80"/>
          <w:sz w:val="32"/>
          <w:szCs w:val="32"/>
        </w:rPr>
        <w:t>Redux</w:t>
      </w:r>
      <w:proofErr w:type="spellEnd"/>
      <w:r w:rsidRPr="006469B0">
        <w:rPr>
          <w:b/>
          <w:color w:val="7F7F7F" w:themeColor="text1" w:themeTint="80"/>
          <w:sz w:val="32"/>
          <w:szCs w:val="32"/>
        </w:rPr>
        <w:t xml:space="preserve"> at the Snite Museum</w:t>
      </w:r>
    </w:p>
    <w:p w14:paraId="2E89D706" w14:textId="77777777" w:rsidR="006A7B49" w:rsidRDefault="006A7B49"/>
    <w:p w14:paraId="790AD672" w14:textId="77777777" w:rsidR="006A7B49" w:rsidRPr="004B423C" w:rsidRDefault="006A7B49">
      <w:pPr>
        <w:rPr>
          <w:i/>
        </w:rPr>
      </w:pPr>
      <w:r w:rsidRPr="004B423C">
        <w:rPr>
          <w:i/>
        </w:rPr>
        <w:t xml:space="preserve">Rembrandt’s Religious Prints: The </w:t>
      </w:r>
      <w:proofErr w:type="spellStart"/>
      <w:r w:rsidRPr="004B423C">
        <w:rPr>
          <w:i/>
        </w:rPr>
        <w:t>Feddersen</w:t>
      </w:r>
      <w:proofErr w:type="spellEnd"/>
      <w:r w:rsidRPr="004B423C">
        <w:rPr>
          <w:i/>
        </w:rPr>
        <w:t xml:space="preserve"> Collection at the Snite Museum of Art</w:t>
      </w:r>
    </w:p>
    <w:p w14:paraId="2FD1C861" w14:textId="41E74407" w:rsidR="006A7B49" w:rsidRDefault="00323296">
      <w:r>
        <w:t>On view September 3–</w:t>
      </w:r>
      <w:r w:rsidR="00EF2EB9">
        <w:t>November 26</w:t>
      </w:r>
      <w:r w:rsidR="006A7B49">
        <w:t>,</w:t>
      </w:r>
      <w:r>
        <w:t xml:space="preserve"> </w:t>
      </w:r>
      <w:r w:rsidR="006A7B49">
        <w:t>2017</w:t>
      </w:r>
    </w:p>
    <w:p w14:paraId="1E00F98C" w14:textId="77777777" w:rsidR="006A7B49" w:rsidRDefault="006A7B49"/>
    <w:p w14:paraId="26722E34" w14:textId="664DFCF5" w:rsidR="006A7B49" w:rsidRDefault="00323296">
      <w:r>
        <w:rPr>
          <w:b/>
        </w:rPr>
        <w:t xml:space="preserve">Notre Dame, IN – </w:t>
      </w:r>
      <w:r w:rsidR="00A537C1">
        <w:rPr>
          <w:b/>
        </w:rPr>
        <w:t>May 1</w:t>
      </w:r>
      <w:r w:rsidR="006A7B49" w:rsidRPr="006469B0">
        <w:rPr>
          <w:b/>
        </w:rPr>
        <w:t>, 2017</w:t>
      </w:r>
      <w:r w:rsidR="006A7B49">
        <w:t xml:space="preserve"> – </w:t>
      </w:r>
      <w:r w:rsidR="00B81413">
        <w:t>T</w:t>
      </w:r>
      <w:r w:rsidR="006A7B49">
        <w:t xml:space="preserve">he </w:t>
      </w:r>
      <w:r w:rsidR="00470189">
        <w:t xml:space="preserve">Jack and </w:t>
      </w:r>
      <w:proofErr w:type="spellStart"/>
      <w:r w:rsidR="00470189">
        <w:t>Alfrieda</w:t>
      </w:r>
      <w:proofErr w:type="spellEnd"/>
      <w:r w:rsidR="00470189">
        <w:t xml:space="preserve"> </w:t>
      </w:r>
      <w:proofErr w:type="spellStart"/>
      <w:r w:rsidR="006A7B49">
        <w:t>Feddersen</w:t>
      </w:r>
      <w:proofErr w:type="spellEnd"/>
      <w:r w:rsidR="00470189">
        <w:t xml:space="preserve"> Collection of Rembrandt p</w:t>
      </w:r>
      <w:r w:rsidR="006A7B49">
        <w:t xml:space="preserve">rints will make an encore appearance at the Snite Museum of Art September 3 through November 25. </w:t>
      </w:r>
      <w:r w:rsidR="005C0C29">
        <w:t>The e</w:t>
      </w:r>
      <w:r w:rsidR="006A7B49">
        <w:t xml:space="preserve">xhibition of the renowned artist’s prints </w:t>
      </w:r>
      <w:r w:rsidR="006E0D61">
        <w:t>marks the pu</w:t>
      </w:r>
      <w:r w:rsidR="005C0C29">
        <w:t>blication of the first</w:t>
      </w:r>
      <w:r w:rsidR="006469B0">
        <w:t xml:space="preserve"> comp</w:t>
      </w:r>
      <w:r w:rsidR="006E0D61">
        <w:t xml:space="preserve">rehensive catalog of the entire collection and the </w:t>
      </w:r>
      <w:r w:rsidR="004B423C">
        <w:t>celebration of the University of Notre Dame’s 175</w:t>
      </w:r>
      <w:r w:rsidR="004B423C" w:rsidRPr="004B423C">
        <w:rPr>
          <w:vertAlign w:val="superscript"/>
        </w:rPr>
        <w:t>th</w:t>
      </w:r>
      <w:r w:rsidR="006469B0">
        <w:t xml:space="preserve"> anniversary.</w:t>
      </w:r>
      <w:r w:rsidR="006A7B49">
        <w:t xml:space="preserve"> </w:t>
      </w:r>
    </w:p>
    <w:p w14:paraId="0563392A" w14:textId="77777777" w:rsidR="006469B0" w:rsidRDefault="006469B0"/>
    <w:p w14:paraId="4A94C38B" w14:textId="77777777" w:rsidR="006A7B49" w:rsidRDefault="00C42798">
      <w:r>
        <w:rPr>
          <w:noProof/>
        </w:rPr>
        <w:drawing>
          <wp:anchor distT="0" distB="0" distL="114300" distR="114300" simplePos="0" relativeHeight="251660288" behindDoc="0" locked="0" layoutInCell="1" allowOverlap="1" wp14:anchorId="2FC9FE35" wp14:editId="7329F61E">
            <wp:simplePos x="0" y="0"/>
            <wp:positionH relativeFrom="column">
              <wp:posOffset>2743200</wp:posOffset>
            </wp:positionH>
            <wp:positionV relativeFrom="paragraph">
              <wp:posOffset>64135</wp:posOffset>
            </wp:positionV>
            <wp:extent cx="2743200" cy="18084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1_025_034.jpg"/>
                    <pic:cNvPicPr/>
                  </pic:nvPicPr>
                  <pic:blipFill>
                    <a:blip r:embed="rId7">
                      <a:extLst>
                        <a:ext uri="{28A0092B-C50C-407E-A947-70E740481C1C}">
                          <a14:useLocalDpi xmlns:a14="http://schemas.microsoft.com/office/drawing/2010/main" val="0"/>
                        </a:ext>
                      </a:extLst>
                    </a:blip>
                    <a:stretch>
                      <a:fillRect/>
                    </a:stretch>
                  </pic:blipFill>
                  <pic:spPr>
                    <a:xfrm>
                      <a:off x="0" y="0"/>
                      <a:ext cx="2743200" cy="1808480"/>
                    </a:xfrm>
                    <a:prstGeom prst="rect">
                      <a:avLst/>
                    </a:prstGeom>
                  </pic:spPr>
                </pic:pic>
              </a:graphicData>
            </a:graphic>
            <wp14:sizeRelH relativeFrom="page">
              <wp14:pctWidth>0</wp14:pctWidth>
            </wp14:sizeRelH>
            <wp14:sizeRelV relativeFrom="page">
              <wp14:pctHeight>0</wp14:pctHeight>
            </wp14:sizeRelV>
          </wp:anchor>
        </w:drawing>
      </w:r>
      <w:r w:rsidR="006469B0">
        <w:t>A</w:t>
      </w:r>
      <w:r w:rsidR="006A7B49">
        <w:t xml:space="preserve">ll 70 of Rembrandt’s etchings that comprise the </w:t>
      </w:r>
      <w:proofErr w:type="spellStart"/>
      <w:r w:rsidR="006A7B49">
        <w:t>Feddersen</w:t>
      </w:r>
      <w:proofErr w:type="spellEnd"/>
      <w:r w:rsidR="006A7B49">
        <w:t xml:space="preserve"> Collect</w:t>
      </w:r>
      <w:r w:rsidR="006469B0">
        <w:t>i</w:t>
      </w:r>
      <w:r w:rsidR="006A7B49">
        <w:t>on will be displayed</w:t>
      </w:r>
      <w:r w:rsidR="00974E68">
        <w:t xml:space="preserve"> together</w:t>
      </w:r>
      <w:r w:rsidR="006A7B49">
        <w:t>, examining the sweep of historical, theological, and artist</w:t>
      </w:r>
      <w:r w:rsidR="004B423C">
        <w:t>ic</w:t>
      </w:r>
      <w:r w:rsidR="006A7B49">
        <w:t xml:space="preserve"> impulses that informed the creation of the master’s religious and biblical prints. From Jacob’s anguish resulting from the betrayal of his children to the joyous epiphany of the coming of the Messiah and the depths of despair at </w:t>
      </w:r>
      <w:r w:rsidR="004B423C">
        <w:t>the entombment, Rembrandt plumbed</w:t>
      </w:r>
      <w:r w:rsidR="006A7B49">
        <w:t xml:space="preserve"> the range of human experience and faith through keen observational skills and a supreme mastery of technique. </w:t>
      </w:r>
      <w:r w:rsidR="003D7613">
        <w:t>His depictions of intimate family scenes</w:t>
      </w:r>
      <w:r w:rsidR="00974E68">
        <w:t xml:space="preserve"> and profound psychological </w:t>
      </w:r>
      <w:r w:rsidR="00842E47">
        <w:t>engagement</w:t>
      </w:r>
      <w:r w:rsidR="003D7613">
        <w:t xml:space="preserve"> still resonate with visitors today.</w:t>
      </w:r>
    </w:p>
    <w:p w14:paraId="481E89AE" w14:textId="77777777" w:rsidR="006A7B49" w:rsidRDefault="006A7B49"/>
    <w:p w14:paraId="5694BE69" w14:textId="76C00B06" w:rsidR="004B423C" w:rsidRDefault="003D7613">
      <w:r>
        <w:t>Prints</w:t>
      </w:r>
      <w:r w:rsidR="004B423C">
        <w:t xml:space="preserve"> by other old master artists, such as Albrecht </w:t>
      </w:r>
      <w:proofErr w:type="spellStart"/>
      <w:r w:rsidR="004B423C">
        <w:t>Dürer</w:t>
      </w:r>
      <w:proofErr w:type="spellEnd"/>
      <w:r w:rsidR="004B423C">
        <w:t xml:space="preserve"> and Lucas van Leyden, which have been recently added to the Snite Museum’s </w:t>
      </w:r>
      <w:r w:rsidR="00ED42AC">
        <w:t>holdings</w:t>
      </w:r>
      <w:r w:rsidR="004B423C">
        <w:t xml:space="preserve">, will be </w:t>
      </w:r>
      <w:r>
        <w:t>included</w:t>
      </w:r>
      <w:r w:rsidR="004B423C">
        <w:t xml:space="preserve"> to illustrate Rembrandt’s development as an artist and to highlight the contributions he made to the art and philosophy of his time. </w:t>
      </w:r>
    </w:p>
    <w:p w14:paraId="2359B90F" w14:textId="77777777" w:rsidR="003D7613" w:rsidRDefault="003D7613"/>
    <w:p w14:paraId="441D320A" w14:textId="2DEDF803" w:rsidR="003D7613" w:rsidRDefault="003D7613">
      <w:r>
        <w:t xml:space="preserve">Jack and </w:t>
      </w:r>
      <w:proofErr w:type="spellStart"/>
      <w:r>
        <w:t>Alfrieda</w:t>
      </w:r>
      <w:proofErr w:type="spellEnd"/>
      <w:r>
        <w:t xml:space="preserve"> </w:t>
      </w:r>
      <w:proofErr w:type="spellStart"/>
      <w:r>
        <w:t>Feddersen</w:t>
      </w:r>
      <w:proofErr w:type="spellEnd"/>
      <w:r>
        <w:t xml:space="preserve">, collectors from Elkhart, first loaned their prints to the Snite Museum in 1981 shortly after the new building on the University’s campus opened. Wanting their collection to be </w:t>
      </w:r>
      <w:r w:rsidR="00DA17AD">
        <w:t xml:space="preserve">studied and enjoyed by students, faculty, and </w:t>
      </w:r>
      <w:r w:rsidR="00DA17AD">
        <w:lastRenderedPageBreak/>
        <w:t xml:space="preserve">the local community, the </w:t>
      </w:r>
      <w:proofErr w:type="spellStart"/>
      <w:r w:rsidR="00DA17AD">
        <w:t>Feddersens</w:t>
      </w:r>
      <w:proofErr w:type="spellEnd"/>
      <w:r w:rsidR="00DA17AD">
        <w:t xml:space="preserve"> </w:t>
      </w:r>
      <w:r w:rsidR="00323296">
        <w:t>donated</w:t>
      </w:r>
      <w:r w:rsidR="00DA17AD">
        <w:t xml:space="preserve"> their collection to the Snite Museum in 1991. The prints have been used by </w:t>
      </w:r>
      <w:r w:rsidR="00842E47">
        <w:t xml:space="preserve">classes and exhibited </w:t>
      </w:r>
      <w:r w:rsidR="00323296">
        <w:t xml:space="preserve">to the public </w:t>
      </w:r>
      <w:r w:rsidR="00DA17AD">
        <w:t xml:space="preserve">ever since then. </w:t>
      </w:r>
    </w:p>
    <w:p w14:paraId="2F158F50" w14:textId="77777777" w:rsidR="00A537C1" w:rsidRDefault="00A537C1"/>
    <w:p w14:paraId="6927B631" w14:textId="77777777" w:rsidR="00A537C1" w:rsidRDefault="00A537C1">
      <w:r>
        <w:t>“Exhibitions of our Rembrandt prints have long been a favorite in our community, and we are delighted to give the collectors and the artist their due on</w:t>
      </w:r>
      <w:r w:rsidR="00C82846">
        <w:t xml:space="preserve"> the</w:t>
      </w:r>
      <w:r>
        <w:t xml:space="preserve"> 175</w:t>
      </w:r>
      <w:r w:rsidRPr="00A537C1">
        <w:rPr>
          <w:vertAlign w:val="superscript"/>
        </w:rPr>
        <w:t>th</w:t>
      </w:r>
      <w:r>
        <w:t xml:space="preserve"> anniversar</w:t>
      </w:r>
      <w:r w:rsidR="00005DA1">
        <w:t>y of the University’s founding</w:t>
      </w:r>
      <w:r>
        <w:t xml:space="preserve">,” said Charles Loving, director of the Snite Museum. </w:t>
      </w:r>
    </w:p>
    <w:p w14:paraId="3385769B" w14:textId="77777777" w:rsidR="00DA17AD" w:rsidRDefault="00DA17AD"/>
    <w:p w14:paraId="2223D501" w14:textId="77777777" w:rsidR="00DA17AD" w:rsidRDefault="00DA17AD">
      <w:r>
        <w:t>Charles M. Rosenberg, professor emeritus of art history at the Univer</w:t>
      </w:r>
      <w:r w:rsidR="00974E68">
        <w:t>sity of Notre Dame, wrote the</w:t>
      </w:r>
      <w:r w:rsidR="005C0C29">
        <w:t xml:space="preserve"> insightful and lavishly illustrated catalog, telling the story of how the collection was formed and offering extensive analysis and interp</w:t>
      </w:r>
      <w:r w:rsidR="00974E68">
        <w:t xml:space="preserve">retation of each of the prints in </w:t>
      </w:r>
      <w:r w:rsidR="00CB2FC1">
        <w:t>view</w:t>
      </w:r>
      <w:r w:rsidR="00974E68">
        <w:t xml:space="preserve"> of the religious turmoil prevalent in the Netherlands in the 1600s.</w:t>
      </w:r>
      <w:r w:rsidR="00842E47">
        <w:t xml:space="preserve"> </w:t>
      </w:r>
      <w:r w:rsidR="00CB2FC1">
        <w:t>Considering</w:t>
      </w:r>
      <w:r w:rsidR="00B80D9D">
        <w:t xml:space="preserve"> John Calvin’s sermons, the writings of contemporary rabbis, and Catholic </w:t>
      </w:r>
      <w:r w:rsidR="00CB2FC1">
        <w:t xml:space="preserve">Counter-Reformation </w:t>
      </w:r>
      <w:r w:rsidR="00B80D9D">
        <w:t xml:space="preserve">teachings, Rosenberg sheds new light on Rembrandt’s </w:t>
      </w:r>
      <w:r w:rsidR="00CB2FC1">
        <w:t>provocative</w:t>
      </w:r>
      <w:r w:rsidR="00B80D9D">
        <w:t xml:space="preserve"> art.</w:t>
      </w:r>
    </w:p>
    <w:p w14:paraId="53AF3FC9" w14:textId="77777777" w:rsidR="00C42798" w:rsidRDefault="00C42798"/>
    <w:p w14:paraId="052ED33F" w14:textId="37C3C2E7" w:rsidR="00C42798" w:rsidRPr="00323296" w:rsidRDefault="00C42798">
      <w:pPr>
        <w:rPr>
          <w:sz w:val="22"/>
          <w:szCs w:val="22"/>
        </w:rPr>
      </w:pPr>
      <w:r w:rsidRPr="00323296">
        <w:rPr>
          <w:b/>
          <w:sz w:val="22"/>
          <w:szCs w:val="22"/>
          <w:u w:val="single"/>
        </w:rPr>
        <w:t>Caption:</w:t>
      </w:r>
      <w:r w:rsidRPr="00323296">
        <w:rPr>
          <w:sz w:val="22"/>
          <w:szCs w:val="22"/>
        </w:rPr>
        <w:t xml:space="preserve"> Rembrandt (Dutch, 1606</w:t>
      </w:r>
      <w:r w:rsidRPr="00323296">
        <w:rPr>
          <w:sz w:val="22"/>
          <w:szCs w:val="22"/>
        </w:rPr>
        <w:softHyphen/>
        <w:t xml:space="preserve">–1669), </w:t>
      </w:r>
      <w:r w:rsidRPr="00323296">
        <w:rPr>
          <w:i/>
          <w:sz w:val="22"/>
          <w:szCs w:val="22"/>
        </w:rPr>
        <w:t>Virgin and Child with</w:t>
      </w:r>
      <w:r w:rsidR="00323296" w:rsidRPr="00323296">
        <w:rPr>
          <w:i/>
          <w:sz w:val="22"/>
          <w:szCs w:val="22"/>
        </w:rPr>
        <w:t xml:space="preserve"> the</w:t>
      </w:r>
      <w:r w:rsidRPr="00323296">
        <w:rPr>
          <w:i/>
          <w:sz w:val="22"/>
          <w:szCs w:val="22"/>
        </w:rPr>
        <w:t xml:space="preserve"> Cat and</w:t>
      </w:r>
      <w:r w:rsidR="00323296" w:rsidRPr="00323296">
        <w:rPr>
          <w:i/>
          <w:sz w:val="22"/>
          <w:szCs w:val="22"/>
        </w:rPr>
        <w:t xml:space="preserve"> the</w:t>
      </w:r>
      <w:r w:rsidRPr="00323296">
        <w:rPr>
          <w:i/>
          <w:sz w:val="22"/>
          <w:szCs w:val="22"/>
        </w:rPr>
        <w:t xml:space="preserve"> Snake</w:t>
      </w:r>
      <w:r w:rsidRPr="00323296">
        <w:rPr>
          <w:sz w:val="22"/>
          <w:szCs w:val="22"/>
        </w:rPr>
        <w:t xml:space="preserve">, 1654, etching, 3.74 x 5.71 inches. Snite Museum of Art: Gift of Mr. and Mrs. Jack F. </w:t>
      </w:r>
      <w:proofErr w:type="spellStart"/>
      <w:r w:rsidRPr="00323296">
        <w:rPr>
          <w:sz w:val="22"/>
          <w:szCs w:val="22"/>
        </w:rPr>
        <w:t>Feddersen</w:t>
      </w:r>
      <w:proofErr w:type="spellEnd"/>
      <w:r w:rsidRPr="00323296">
        <w:rPr>
          <w:sz w:val="22"/>
          <w:szCs w:val="22"/>
        </w:rPr>
        <w:t>, 1991.025.034</w:t>
      </w:r>
      <w:r w:rsidR="00ED42AC">
        <w:rPr>
          <w:sz w:val="22"/>
          <w:szCs w:val="22"/>
        </w:rPr>
        <w:t xml:space="preserve"> [For additional images, contact gcosta@nd.edu.]</w:t>
      </w:r>
    </w:p>
    <w:p w14:paraId="706AC777" w14:textId="77777777" w:rsidR="00AD39B3" w:rsidRPr="00323296" w:rsidRDefault="00AD39B3">
      <w:pPr>
        <w:rPr>
          <w:sz w:val="22"/>
          <w:szCs w:val="22"/>
        </w:rPr>
      </w:pPr>
    </w:p>
    <w:p w14:paraId="4B73072E" w14:textId="2D34B5A8" w:rsidR="00AD39B3" w:rsidRPr="00323296" w:rsidRDefault="00AD39B3">
      <w:pPr>
        <w:rPr>
          <w:sz w:val="22"/>
          <w:szCs w:val="22"/>
        </w:rPr>
      </w:pPr>
      <w:r w:rsidRPr="00323296">
        <w:rPr>
          <w:b/>
          <w:sz w:val="22"/>
          <w:szCs w:val="22"/>
          <w:u w:val="single"/>
        </w:rPr>
        <w:t>Catalog:</w:t>
      </w:r>
      <w:r w:rsidRPr="00323296">
        <w:rPr>
          <w:sz w:val="22"/>
          <w:szCs w:val="22"/>
        </w:rPr>
        <w:t xml:space="preserve"> </w:t>
      </w:r>
      <w:r w:rsidR="00842E47" w:rsidRPr="00925E7F">
        <w:rPr>
          <w:i/>
          <w:sz w:val="22"/>
          <w:szCs w:val="22"/>
        </w:rPr>
        <w:t xml:space="preserve">Rembrandt’s Religious Prints: The </w:t>
      </w:r>
      <w:proofErr w:type="spellStart"/>
      <w:r w:rsidR="00842E47" w:rsidRPr="00925E7F">
        <w:rPr>
          <w:i/>
          <w:sz w:val="22"/>
          <w:szCs w:val="22"/>
        </w:rPr>
        <w:t>Feddersen</w:t>
      </w:r>
      <w:proofErr w:type="spellEnd"/>
      <w:r w:rsidR="00842E47" w:rsidRPr="00925E7F">
        <w:rPr>
          <w:i/>
          <w:sz w:val="22"/>
          <w:szCs w:val="22"/>
        </w:rPr>
        <w:t xml:space="preserve"> Collection at the Snite Museum of Art</w:t>
      </w:r>
      <w:r w:rsidR="00842E47" w:rsidRPr="00323296">
        <w:rPr>
          <w:sz w:val="22"/>
          <w:szCs w:val="22"/>
        </w:rPr>
        <w:t>, co-published by</w:t>
      </w:r>
      <w:r w:rsidR="00925E7F">
        <w:rPr>
          <w:sz w:val="22"/>
          <w:szCs w:val="22"/>
        </w:rPr>
        <w:t xml:space="preserve"> the Snite Museum of Art and</w:t>
      </w:r>
      <w:r w:rsidR="00842E47" w:rsidRPr="00323296">
        <w:rPr>
          <w:sz w:val="22"/>
          <w:szCs w:val="22"/>
        </w:rPr>
        <w:t xml:space="preserve"> Indiana University Press</w:t>
      </w:r>
      <w:r w:rsidR="00925E7F">
        <w:rPr>
          <w:sz w:val="22"/>
          <w:szCs w:val="22"/>
        </w:rPr>
        <w:t>, 2017</w:t>
      </w:r>
      <w:r w:rsidR="00842E47" w:rsidRPr="00323296">
        <w:rPr>
          <w:sz w:val="22"/>
          <w:szCs w:val="22"/>
        </w:rPr>
        <w:t xml:space="preserve">. </w:t>
      </w:r>
      <w:proofErr w:type="gramStart"/>
      <w:r w:rsidR="00842E47" w:rsidRPr="00323296">
        <w:rPr>
          <w:sz w:val="22"/>
          <w:szCs w:val="22"/>
        </w:rPr>
        <w:t>496 pag</w:t>
      </w:r>
      <w:r w:rsidR="00AE12FA">
        <w:rPr>
          <w:sz w:val="22"/>
          <w:szCs w:val="22"/>
        </w:rPr>
        <w:t>es; 243 color illustrations; $70</w:t>
      </w:r>
      <w:r w:rsidR="00842E47" w:rsidRPr="00323296">
        <w:rPr>
          <w:sz w:val="22"/>
          <w:szCs w:val="22"/>
        </w:rPr>
        <w:t xml:space="preserve"> retail.</w:t>
      </w:r>
      <w:proofErr w:type="gramEnd"/>
      <w:r w:rsidR="00842E47" w:rsidRPr="00323296">
        <w:rPr>
          <w:sz w:val="22"/>
          <w:szCs w:val="22"/>
        </w:rPr>
        <w:t xml:space="preserve"> </w:t>
      </w:r>
      <w:r w:rsidR="0079108B">
        <w:rPr>
          <w:sz w:val="22"/>
          <w:szCs w:val="22"/>
        </w:rPr>
        <w:t xml:space="preserve">For details, visit </w:t>
      </w:r>
      <w:r w:rsidR="00B81413" w:rsidRPr="00B81413">
        <w:rPr>
          <w:sz w:val="22"/>
          <w:szCs w:val="22"/>
        </w:rPr>
        <w:t>http://www.iupress.indiana.edu/product_info.php</w:t>
      </w:r>
      <w:proofErr w:type="gramStart"/>
      <w:r w:rsidR="00B81413" w:rsidRPr="00B81413">
        <w:rPr>
          <w:sz w:val="22"/>
          <w:szCs w:val="22"/>
        </w:rPr>
        <w:t>?products</w:t>
      </w:r>
      <w:proofErr w:type="gramEnd"/>
      <w:r w:rsidR="00B81413" w:rsidRPr="00B81413">
        <w:rPr>
          <w:sz w:val="22"/>
          <w:szCs w:val="22"/>
        </w:rPr>
        <w:t>_id=808362</w:t>
      </w:r>
    </w:p>
    <w:p w14:paraId="16E75FBB" w14:textId="77777777" w:rsidR="00974E68" w:rsidRPr="00323296" w:rsidRDefault="00974E68">
      <w:pPr>
        <w:rPr>
          <w:sz w:val="22"/>
          <w:szCs w:val="22"/>
        </w:rPr>
      </w:pPr>
    </w:p>
    <w:p w14:paraId="4550519D" w14:textId="77777777" w:rsidR="00974E68" w:rsidRPr="00323296" w:rsidRDefault="00AD39B3">
      <w:pPr>
        <w:rPr>
          <w:sz w:val="22"/>
          <w:szCs w:val="22"/>
        </w:rPr>
      </w:pPr>
      <w:r w:rsidRPr="00323296">
        <w:rPr>
          <w:b/>
          <w:sz w:val="22"/>
          <w:szCs w:val="22"/>
          <w:u w:val="single"/>
        </w:rPr>
        <w:t>Programs:</w:t>
      </w:r>
      <w:r w:rsidRPr="00323296">
        <w:rPr>
          <w:sz w:val="22"/>
          <w:szCs w:val="22"/>
        </w:rPr>
        <w:t xml:space="preserve"> </w:t>
      </w:r>
      <w:r w:rsidR="00925E7F">
        <w:rPr>
          <w:sz w:val="22"/>
          <w:szCs w:val="22"/>
        </w:rPr>
        <w:t xml:space="preserve">Lecture: </w:t>
      </w:r>
      <w:r w:rsidRPr="00323296">
        <w:rPr>
          <w:sz w:val="22"/>
          <w:szCs w:val="22"/>
        </w:rPr>
        <w:t>Larry Silver, Farquhar Professor of Art History at</w:t>
      </w:r>
      <w:r w:rsidR="00925E7F">
        <w:rPr>
          <w:sz w:val="22"/>
          <w:szCs w:val="22"/>
        </w:rPr>
        <w:t xml:space="preserve"> the University of Pennsylvania,</w:t>
      </w:r>
      <w:r w:rsidRPr="00323296">
        <w:rPr>
          <w:sz w:val="22"/>
          <w:szCs w:val="22"/>
        </w:rPr>
        <w:t xml:space="preserve"> “Rembrandt and the Divine,” September 14, 5 p.m. Annenberg Auditorium.</w:t>
      </w:r>
    </w:p>
    <w:p w14:paraId="3557D538" w14:textId="0E057D49" w:rsidR="00AD39B3" w:rsidRPr="00323296" w:rsidRDefault="00AE12FA">
      <w:pPr>
        <w:rPr>
          <w:sz w:val="22"/>
          <w:szCs w:val="22"/>
        </w:rPr>
      </w:pPr>
      <w:proofErr w:type="gramStart"/>
      <w:r>
        <w:rPr>
          <w:sz w:val="22"/>
          <w:szCs w:val="22"/>
        </w:rPr>
        <w:t>Fall Reception: September 15, 5–</w:t>
      </w:r>
      <w:r w:rsidR="00AD39B3" w:rsidRPr="00323296">
        <w:rPr>
          <w:sz w:val="22"/>
          <w:szCs w:val="22"/>
        </w:rPr>
        <w:t>7</w:t>
      </w:r>
      <w:r w:rsidR="00D766B0">
        <w:rPr>
          <w:sz w:val="22"/>
          <w:szCs w:val="22"/>
        </w:rPr>
        <w:t>:30</w:t>
      </w:r>
      <w:r w:rsidR="00AD39B3" w:rsidRPr="00323296">
        <w:rPr>
          <w:sz w:val="22"/>
          <w:szCs w:val="22"/>
        </w:rPr>
        <w:t xml:space="preserve"> p.m.</w:t>
      </w:r>
      <w:r w:rsidR="00D766B0">
        <w:rPr>
          <w:sz w:val="22"/>
          <w:szCs w:val="22"/>
        </w:rPr>
        <w:t xml:space="preserve"> with remarks by Charles Rosenberg, Professor Emeritus of Art History, University of Notre Dame.</w:t>
      </w:r>
      <w:proofErr w:type="gramEnd"/>
    </w:p>
    <w:p w14:paraId="059B8F60" w14:textId="77777777" w:rsidR="00AD39B3" w:rsidRDefault="00AD39B3">
      <w:pPr>
        <w:rPr>
          <w:sz w:val="22"/>
          <w:szCs w:val="22"/>
        </w:rPr>
      </w:pPr>
      <w:r w:rsidRPr="00323296">
        <w:rPr>
          <w:sz w:val="22"/>
          <w:szCs w:val="22"/>
        </w:rPr>
        <w:t xml:space="preserve">Saturday Scholar Series: Charles Rosenberg, Professor Emeritus of Art History, University of Notre Dame, “Intimate Objects of Beauty and Faith: The </w:t>
      </w:r>
      <w:proofErr w:type="spellStart"/>
      <w:r w:rsidRPr="00323296">
        <w:rPr>
          <w:sz w:val="22"/>
          <w:szCs w:val="22"/>
        </w:rPr>
        <w:t>Feddersen</w:t>
      </w:r>
      <w:proofErr w:type="spellEnd"/>
      <w:r w:rsidRPr="00323296">
        <w:rPr>
          <w:sz w:val="22"/>
          <w:szCs w:val="22"/>
        </w:rPr>
        <w:t xml:space="preserve"> Collection of Rembrandt’s Religious Prints,” October 28, time TBD, Annenberg Auditorium.</w:t>
      </w:r>
    </w:p>
    <w:p w14:paraId="3BD81B09" w14:textId="77777777" w:rsidR="00925E7F" w:rsidRPr="00323296" w:rsidRDefault="00925E7F">
      <w:pPr>
        <w:rPr>
          <w:sz w:val="22"/>
          <w:szCs w:val="22"/>
        </w:rPr>
      </w:pPr>
      <w:r>
        <w:rPr>
          <w:sz w:val="22"/>
          <w:szCs w:val="22"/>
        </w:rPr>
        <w:t>ALL PROGRAMS ARE FREE AND OPEN TO THE PUBLIC.</w:t>
      </w:r>
    </w:p>
    <w:p w14:paraId="6C91F4D8" w14:textId="77777777" w:rsidR="00974E68" w:rsidRPr="00323296" w:rsidRDefault="00974E68">
      <w:pPr>
        <w:rPr>
          <w:sz w:val="22"/>
          <w:szCs w:val="22"/>
        </w:rPr>
      </w:pPr>
    </w:p>
    <w:p w14:paraId="366AF4BC" w14:textId="77777777" w:rsidR="00974E68" w:rsidRPr="00323296" w:rsidRDefault="00974E68" w:rsidP="00974E68">
      <w:pPr>
        <w:rPr>
          <w:b/>
          <w:sz w:val="22"/>
          <w:szCs w:val="22"/>
          <w:u w:val="single"/>
        </w:rPr>
      </w:pPr>
      <w:r w:rsidRPr="00323296">
        <w:rPr>
          <w:b/>
          <w:sz w:val="22"/>
          <w:szCs w:val="22"/>
          <w:u w:val="single"/>
        </w:rPr>
        <w:t>The Snite Museum of Art, University of Notre Dame</w:t>
      </w:r>
    </w:p>
    <w:p w14:paraId="403BAA49" w14:textId="77777777" w:rsidR="00974E68" w:rsidRPr="00323296" w:rsidRDefault="00974E68" w:rsidP="00974E68">
      <w:pPr>
        <w:rPr>
          <w:sz w:val="22"/>
          <w:szCs w:val="22"/>
        </w:rPr>
      </w:pPr>
      <w:r w:rsidRPr="00323296">
        <w:rPr>
          <w:sz w:val="22"/>
          <w:szCs w:val="22"/>
        </w:rPr>
        <w:t xml:space="preserve">The Snite Museum of Art is located on the campus of the University of Notre Dame, near South Bend, Indiana. Museum hours are 10:00 a.m.–5:00 p.m., Tuesday through Friday; and noon–5:00 p.m.  Saturday and Sunday. Admission is free.  Museum information is available at 574-631-5466 or at the Museum’s website: sniteartmuseum.nd.edu. Driving directions and parking information are available at </w:t>
      </w:r>
      <w:hyperlink r:id="rId8" w:history="1">
        <w:r w:rsidRPr="00323296">
          <w:rPr>
            <w:rStyle w:val="Hyperlink"/>
            <w:sz w:val="22"/>
            <w:szCs w:val="22"/>
          </w:rPr>
          <w:t>http://nd.edu/visitors/directions/</w:t>
        </w:r>
      </w:hyperlink>
      <w:r w:rsidRPr="00323296">
        <w:rPr>
          <w:sz w:val="22"/>
          <w:szCs w:val="22"/>
        </w:rPr>
        <w:t xml:space="preserve">.   Find us at inthebend.com and facebook.com. </w:t>
      </w:r>
    </w:p>
    <w:p w14:paraId="4C009221" w14:textId="77777777" w:rsidR="00974E68" w:rsidRPr="00323296" w:rsidRDefault="00974E68" w:rsidP="00974E68">
      <w:pPr>
        <w:rPr>
          <w:sz w:val="22"/>
          <w:szCs w:val="22"/>
        </w:rPr>
      </w:pPr>
    </w:p>
    <w:p w14:paraId="4CF2CD23" w14:textId="77777777" w:rsidR="00974E68" w:rsidRDefault="00974E68" w:rsidP="00974E68">
      <w:pPr>
        <w:rPr>
          <w:sz w:val="22"/>
          <w:szCs w:val="22"/>
        </w:rPr>
      </w:pPr>
      <w:r w:rsidRPr="00323296">
        <w:rPr>
          <w:sz w:val="22"/>
          <w:szCs w:val="22"/>
        </w:rPr>
        <w:t>The Snite Museum of Art provides opportunities to enjoy, respond to, learn from, and be inspired by original works of art.  As a department of the University of Notre Dame, the museum supports teaching and research, creates and shares knowledge, celebrates diversity through the visual arts, serves the local community and explores spiritual dimensions of art.</w:t>
      </w:r>
    </w:p>
    <w:p w14:paraId="1AC2BB4D" w14:textId="77777777" w:rsidR="00470189" w:rsidRPr="00323296" w:rsidRDefault="00470189" w:rsidP="00974E68">
      <w:pPr>
        <w:rPr>
          <w:sz w:val="22"/>
          <w:szCs w:val="22"/>
        </w:rPr>
      </w:pPr>
    </w:p>
    <w:p w14:paraId="3D9FF903" w14:textId="77777777" w:rsidR="00974E68" w:rsidRPr="00974E68" w:rsidRDefault="00842E47" w:rsidP="00974E68">
      <w:pPr>
        <w:jc w:val="center"/>
        <w:rPr>
          <w:b/>
        </w:rPr>
      </w:pPr>
      <w:r>
        <w:rPr>
          <w:b/>
        </w:rPr>
        <w:t>323</w:t>
      </w:r>
      <w:r w:rsidR="00974E68">
        <w:rPr>
          <w:b/>
        </w:rPr>
        <w:t xml:space="preserve"> </w:t>
      </w:r>
      <w:r w:rsidR="00974E68" w:rsidRPr="00974E68">
        <w:rPr>
          <w:b/>
        </w:rPr>
        <w:t>Words</w:t>
      </w:r>
    </w:p>
    <w:p w14:paraId="3D20B138" w14:textId="77777777" w:rsidR="00974E68" w:rsidRPr="00323296" w:rsidRDefault="00974E68" w:rsidP="00323296">
      <w:pPr>
        <w:jc w:val="center"/>
        <w:rPr>
          <w:b/>
        </w:rPr>
      </w:pPr>
      <w:r w:rsidRPr="00974E68">
        <w:rPr>
          <w:b/>
        </w:rPr>
        <w:t>###</w:t>
      </w:r>
    </w:p>
    <w:sectPr w:rsidR="00974E68" w:rsidRPr="00323296" w:rsidSect="00470189">
      <w:pgSz w:w="12240" w:h="15840"/>
      <w:pgMar w:top="1296"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utura Std Book">
    <w:altName w:val="Cambria"/>
    <w:panose1 w:val="00000000000000000000"/>
    <w:charset w:val="00"/>
    <w:family w:val="swiss"/>
    <w:notTrueType/>
    <w:pitch w:val="variable"/>
    <w:sig w:usb0="800000AF" w:usb1="4000204A"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49"/>
    <w:rsid w:val="00005DA1"/>
    <w:rsid w:val="00323296"/>
    <w:rsid w:val="003D7613"/>
    <w:rsid w:val="00470189"/>
    <w:rsid w:val="004B423C"/>
    <w:rsid w:val="00564F03"/>
    <w:rsid w:val="005C0C29"/>
    <w:rsid w:val="00634447"/>
    <w:rsid w:val="006469B0"/>
    <w:rsid w:val="006A7B49"/>
    <w:rsid w:val="006C08CA"/>
    <w:rsid w:val="006E0D61"/>
    <w:rsid w:val="0079108B"/>
    <w:rsid w:val="00842E47"/>
    <w:rsid w:val="00925E7F"/>
    <w:rsid w:val="00974E68"/>
    <w:rsid w:val="00A537C1"/>
    <w:rsid w:val="00AD39B3"/>
    <w:rsid w:val="00AE12FA"/>
    <w:rsid w:val="00B80D9D"/>
    <w:rsid w:val="00B81413"/>
    <w:rsid w:val="00B974B4"/>
    <w:rsid w:val="00C42798"/>
    <w:rsid w:val="00C82846"/>
    <w:rsid w:val="00CB2FC1"/>
    <w:rsid w:val="00D766B0"/>
    <w:rsid w:val="00DA17AD"/>
    <w:rsid w:val="00ED42AC"/>
    <w:rsid w:val="00EF2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4F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6469B0"/>
    <w:pPr>
      <w:keepNext/>
      <w:jc w:val="right"/>
      <w:outlineLvl w:val="1"/>
    </w:pPr>
    <w:rPr>
      <w:rFonts w:ascii="Verdana" w:eastAsia="Calibri" w:hAnsi="Verdan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B0"/>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9B0"/>
    <w:rPr>
      <w:rFonts w:ascii="Lucida Grande" w:hAnsi="Lucida Grande"/>
      <w:sz w:val="18"/>
      <w:szCs w:val="18"/>
    </w:rPr>
  </w:style>
  <w:style w:type="character" w:customStyle="1" w:styleId="Heading2Char">
    <w:name w:val="Heading 2 Char"/>
    <w:basedOn w:val="DefaultParagraphFont"/>
    <w:link w:val="Heading2"/>
    <w:uiPriority w:val="99"/>
    <w:rsid w:val="006469B0"/>
    <w:rPr>
      <w:rFonts w:ascii="Verdana" w:eastAsia="Calibri" w:hAnsi="Verdana" w:cs="Times New Roman"/>
      <w:b/>
      <w:szCs w:val="20"/>
    </w:rPr>
  </w:style>
  <w:style w:type="character" w:customStyle="1" w:styleId="title1">
    <w:name w:val="title1"/>
    <w:basedOn w:val="DefaultParagraphFont"/>
    <w:uiPriority w:val="99"/>
    <w:rsid w:val="006469B0"/>
    <w:rPr>
      <w:rFonts w:ascii="Arial" w:hAnsi="Arial" w:cs="Arial"/>
      <w:b/>
      <w:bCs/>
      <w:color w:val="666666"/>
      <w:sz w:val="20"/>
      <w:szCs w:val="20"/>
    </w:rPr>
  </w:style>
  <w:style w:type="character" w:styleId="Hyperlink">
    <w:name w:val="Hyperlink"/>
    <w:basedOn w:val="DefaultParagraphFont"/>
    <w:uiPriority w:val="99"/>
    <w:unhideWhenUsed/>
    <w:rsid w:val="00974E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6469B0"/>
    <w:pPr>
      <w:keepNext/>
      <w:jc w:val="right"/>
      <w:outlineLvl w:val="1"/>
    </w:pPr>
    <w:rPr>
      <w:rFonts w:ascii="Verdana" w:eastAsia="Calibri" w:hAnsi="Verdan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B0"/>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9B0"/>
    <w:rPr>
      <w:rFonts w:ascii="Lucida Grande" w:hAnsi="Lucida Grande"/>
      <w:sz w:val="18"/>
      <w:szCs w:val="18"/>
    </w:rPr>
  </w:style>
  <w:style w:type="character" w:customStyle="1" w:styleId="Heading2Char">
    <w:name w:val="Heading 2 Char"/>
    <w:basedOn w:val="DefaultParagraphFont"/>
    <w:link w:val="Heading2"/>
    <w:uiPriority w:val="99"/>
    <w:rsid w:val="006469B0"/>
    <w:rPr>
      <w:rFonts w:ascii="Verdana" w:eastAsia="Calibri" w:hAnsi="Verdana" w:cs="Times New Roman"/>
      <w:b/>
      <w:szCs w:val="20"/>
    </w:rPr>
  </w:style>
  <w:style w:type="character" w:customStyle="1" w:styleId="title1">
    <w:name w:val="title1"/>
    <w:basedOn w:val="DefaultParagraphFont"/>
    <w:uiPriority w:val="99"/>
    <w:rsid w:val="006469B0"/>
    <w:rPr>
      <w:rFonts w:ascii="Arial" w:hAnsi="Arial" w:cs="Arial"/>
      <w:b/>
      <w:bCs/>
      <w:color w:val="666666"/>
      <w:sz w:val="20"/>
      <w:szCs w:val="20"/>
    </w:rPr>
  </w:style>
  <w:style w:type="character" w:styleId="Hyperlink">
    <w:name w:val="Hyperlink"/>
    <w:basedOn w:val="DefaultParagraphFont"/>
    <w:uiPriority w:val="99"/>
    <w:unhideWhenUsed/>
    <w:rsid w:val="00974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g"/><Relationship Id="rId8" Type="http://schemas.openxmlformats.org/officeDocument/2006/relationships/hyperlink" Target="http://nd.edu/visitors/direc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F4E337-A2D7-BD45-A3D3-778DEB49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4127</Characters>
  <Application>Microsoft Macintosh Word</Application>
  <DocSecurity>0</DocSecurity>
  <Lines>34</Lines>
  <Paragraphs>9</Paragraphs>
  <ScaleCrop>false</ScaleCrop>
  <Company>University of Notre Dame</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Snay</dc:creator>
  <cp:keywords/>
  <dc:description/>
  <cp:lastModifiedBy>G. Costa</cp:lastModifiedBy>
  <cp:revision>2</cp:revision>
  <dcterms:created xsi:type="dcterms:W3CDTF">2017-06-27T13:53:00Z</dcterms:created>
  <dcterms:modified xsi:type="dcterms:W3CDTF">2017-06-27T13:53:00Z</dcterms:modified>
</cp:coreProperties>
</file>